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D62" w:rsidRPr="00091FFB" w:rsidRDefault="00091FFB" w:rsidP="00091FFB">
      <w:pPr>
        <w:jc w:val="center"/>
        <w:rPr>
          <w:rFonts w:ascii="Sylfaen" w:hAnsi="Sylfaen"/>
          <w:b/>
          <w:i/>
          <w:color w:val="404040" w:themeColor="text1" w:themeTint="BF"/>
          <w:sz w:val="36"/>
          <w:szCs w:val="36"/>
          <w:lang w:val="ka-GE"/>
        </w:rPr>
      </w:pPr>
      <w:r w:rsidRPr="00091FFB">
        <w:rPr>
          <w:rFonts w:ascii="Sylfaen" w:hAnsi="Sylfaen"/>
          <w:b/>
          <w:i/>
          <w:color w:val="404040" w:themeColor="text1" w:themeTint="BF"/>
          <w:sz w:val="36"/>
          <w:szCs w:val="36"/>
          <w:lang w:val="ka-GE"/>
        </w:rPr>
        <w:t>ავტობიოგრაფია</w:t>
      </w:r>
    </w:p>
    <w:p w:rsidR="00091FFB" w:rsidRDefault="00091FFB">
      <w:pPr>
        <w:rPr>
          <w:rFonts w:ascii="Sylfaen" w:hAnsi="Sylfaen"/>
          <w:lang w:val="ka-GE"/>
        </w:rPr>
      </w:pPr>
    </w:p>
    <w:p w:rsidR="00091FFB" w:rsidRDefault="00091FFB" w:rsidP="00DA6C8F">
      <w:pPr>
        <w:pStyle w:val="NoSpacing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სუზანა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ბურკერტ</w:t>
      </w:r>
      <w:r w:rsidR="00D72381"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უნთერერ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მიულენვეგ</w:t>
      </w:r>
      <w:r>
        <w:rPr>
          <w:lang w:val="ka-GE"/>
        </w:rPr>
        <w:t xml:space="preserve"> 1, 78315 </w:t>
      </w:r>
      <w:r>
        <w:rPr>
          <w:rFonts w:ascii="Sylfaen" w:hAnsi="Sylfaen" w:cs="Sylfaen"/>
          <w:lang w:val="ka-GE"/>
        </w:rPr>
        <w:t>რადოლფცელ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მარკელფინგენ</w:t>
      </w:r>
    </w:p>
    <w:p w:rsidR="00091FFB" w:rsidRPr="00D72381" w:rsidRDefault="00091FFB" w:rsidP="00DA6C8F">
      <w:pPr>
        <w:pStyle w:val="NoSpacing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მობ</w:t>
      </w:r>
      <w:r>
        <w:rPr>
          <w:lang w:val="ka-GE"/>
        </w:rPr>
        <w:t xml:space="preserve">: +49 176/81484853, </w:t>
      </w:r>
      <w:r>
        <w:rPr>
          <w:rFonts w:ascii="Sylfaen" w:hAnsi="Sylfaen" w:cs="Sylfaen"/>
          <w:lang w:val="ka-GE"/>
        </w:rPr>
        <w:t>ელ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ფოსტა</w:t>
      </w:r>
      <w:r>
        <w:rPr>
          <w:lang w:val="ka-GE"/>
        </w:rPr>
        <w:t xml:space="preserve">: </w:t>
      </w:r>
      <w:hyperlink r:id="rId5" w:history="1">
        <w:r w:rsidRPr="001C0E4B">
          <w:rPr>
            <w:rStyle w:val="Hyperlink"/>
            <w:rFonts w:ascii="Sylfaen" w:hAnsi="Sylfaen"/>
            <w:lang w:val="ka-GE"/>
          </w:rPr>
          <w:t>susanna.burkert.sb@gmail.com</w:t>
        </w:r>
      </w:hyperlink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სკაიპი</w:t>
      </w:r>
      <w:r>
        <w:rPr>
          <w:lang w:val="ka-GE"/>
        </w:rPr>
        <w:t xml:space="preserve">: </w:t>
      </w:r>
      <w:r w:rsidRPr="00091FFB">
        <w:rPr>
          <w:lang w:val="ka-GE"/>
        </w:rPr>
        <w:t>susannaburkert</w:t>
      </w:r>
    </w:p>
    <w:p w:rsidR="00FF6AD7" w:rsidRPr="00FF6AD7" w:rsidRDefault="00FF6AD7">
      <w:pPr>
        <w:rPr>
          <w:rFonts w:ascii="Sylfaen" w:hAnsi="Sylfaen"/>
          <w:lang w:val="ka-GE"/>
        </w:rPr>
      </w:pPr>
    </w:p>
    <w:p w:rsidR="00FF6AD7" w:rsidRPr="00FF6AD7" w:rsidRDefault="00FF6AD7">
      <w:pPr>
        <w:rPr>
          <w:rFonts w:ascii="Sylfaen" w:hAnsi="Sylfaen"/>
          <w:b/>
          <w:lang w:val="ka-GE"/>
        </w:rPr>
      </w:pPr>
      <w:r w:rsidRPr="00FF6AD7">
        <w:rPr>
          <w:rFonts w:ascii="Sylfaen" w:hAnsi="Sylfaen"/>
          <w:b/>
          <w:lang w:val="ka-GE"/>
        </w:rPr>
        <w:t>პირადი მონაცემები:</w:t>
      </w:r>
    </w:p>
    <w:p w:rsidR="00FF6AD7" w:rsidRDefault="00FF6AD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დაბადების თარიღი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16.05.1979</w:t>
      </w:r>
    </w:p>
    <w:p w:rsidR="00FF6AD7" w:rsidRDefault="00FF6AD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ეროვნება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გერმანელი</w:t>
      </w:r>
    </w:p>
    <w:p w:rsidR="00FF6AD7" w:rsidRPr="00FF6AD7" w:rsidRDefault="00FF6AD7">
      <w:pPr>
        <w:rPr>
          <w:rFonts w:ascii="Sylfaen" w:hAnsi="Sylfaen"/>
          <w:b/>
          <w:lang w:val="ka-GE"/>
        </w:rPr>
      </w:pPr>
      <w:r w:rsidRPr="00FF6AD7">
        <w:rPr>
          <w:rFonts w:ascii="Sylfaen" w:hAnsi="Sylfaen"/>
          <w:b/>
          <w:lang w:val="ka-GE"/>
        </w:rPr>
        <w:t>სამუშაო გამოცდილება</w:t>
      </w:r>
    </w:p>
    <w:p w:rsidR="00D72381" w:rsidRDefault="00FF6AD7" w:rsidP="0091095F">
      <w:pPr>
        <w:pStyle w:val="NoSpacing"/>
        <w:rPr>
          <w:rFonts w:ascii="Sylfaen" w:hAnsi="Sylfaen"/>
          <w:b/>
          <w:lang w:val="ka-GE"/>
        </w:rPr>
      </w:pPr>
      <w:r w:rsidRPr="004B40C5">
        <w:rPr>
          <w:rFonts w:ascii="Sylfaen" w:hAnsi="Sylfaen"/>
          <w:b/>
          <w:lang w:val="ka-GE"/>
        </w:rPr>
        <w:t xml:space="preserve">09.2018- </w:t>
      </w:r>
      <w:r w:rsidRPr="004B40C5">
        <w:rPr>
          <w:rFonts w:ascii="Sylfaen" w:hAnsi="Sylfaen" w:cs="Sylfaen"/>
          <w:b/>
          <w:lang w:val="ka-GE"/>
        </w:rPr>
        <w:t>მიმდინარე</w:t>
      </w:r>
      <w:r w:rsidRPr="0091095F">
        <w:rPr>
          <w:b/>
          <w:lang w:val="ka-GE"/>
        </w:rPr>
        <w:t xml:space="preserve"> </w:t>
      </w:r>
      <w:r w:rsidRPr="0091095F">
        <w:rPr>
          <w:b/>
          <w:lang w:val="ka-GE"/>
        </w:rPr>
        <w:tab/>
      </w:r>
      <w:r w:rsidRPr="0091095F">
        <w:rPr>
          <w:b/>
          <w:lang w:val="ka-GE"/>
        </w:rPr>
        <w:tab/>
      </w:r>
      <w:r w:rsidRPr="0091095F">
        <w:rPr>
          <w:rFonts w:ascii="Sylfaen" w:hAnsi="Sylfaen" w:cs="Sylfaen"/>
          <w:b/>
          <w:lang w:val="ka-GE"/>
        </w:rPr>
        <w:t>ონლაინ</w:t>
      </w:r>
      <w:r w:rsidRPr="0091095F">
        <w:rPr>
          <w:b/>
          <w:lang w:val="ka-GE"/>
        </w:rPr>
        <w:t xml:space="preserve"> </w:t>
      </w:r>
      <w:r w:rsidRPr="0091095F">
        <w:rPr>
          <w:rFonts w:ascii="Sylfaen" w:hAnsi="Sylfaen" w:cs="Sylfaen"/>
          <w:b/>
          <w:lang w:val="ka-GE"/>
        </w:rPr>
        <w:t>და</w:t>
      </w:r>
      <w:r w:rsidRPr="0091095F">
        <w:rPr>
          <w:b/>
          <w:lang w:val="ka-GE"/>
        </w:rPr>
        <w:t xml:space="preserve"> </w:t>
      </w:r>
      <w:r w:rsidRPr="0091095F">
        <w:rPr>
          <w:rFonts w:ascii="Sylfaen" w:hAnsi="Sylfaen" w:cs="Sylfaen"/>
          <w:b/>
          <w:lang w:val="ka-GE"/>
        </w:rPr>
        <w:t>ოპერაციების</w:t>
      </w:r>
      <w:r w:rsidRPr="0091095F">
        <w:rPr>
          <w:b/>
          <w:lang w:val="ka-GE"/>
        </w:rPr>
        <w:t xml:space="preserve"> </w:t>
      </w:r>
      <w:r w:rsidR="00DA6C8F">
        <w:rPr>
          <w:rFonts w:ascii="Sylfaen" w:hAnsi="Sylfaen"/>
          <w:b/>
          <w:lang w:val="ka-GE"/>
        </w:rPr>
        <w:t>(</w:t>
      </w:r>
      <w:r w:rsidRPr="0091095F">
        <w:rPr>
          <w:b/>
        </w:rPr>
        <w:t>IT</w:t>
      </w:r>
      <w:r w:rsidRPr="0091095F">
        <w:rPr>
          <w:b/>
          <w:lang w:val="ka-GE"/>
        </w:rPr>
        <w:t>-</w:t>
      </w:r>
      <w:r w:rsidRPr="0091095F">
        <w:rPr>
          <w:rFonts w:ascii="Sylfaen" w:hAnsi="Sylfaen" w:cs="Sylfaen"/>
          <w:b/>
          <w:lang w:val="ka-GE"/>
        </w:rPr>
        <w:t>ოპერაციები</w:t>
      </w:r>
      <w:r w:rsidR="00DA6C8F">
        <w:rPr>
          <w:rFonts w:ascii="Sylfaen" w:hAnsi="Sylfaen" w:cs="Sylfaen"/>
          <w:b/>
          <w:lang w:val="ka-GE"/>
        </w:rPr>
        <w:t>)</w:t>
      </w:r>
      <w:r w:rsidRPr="0091095F">
        <w:rPr>
          <w:b/>
          <w:lang w:val="ka-GE"/>
        </w:rPr>
        <w:t xml:space="preserve"> </w:t>
      </w:r>
      <w:r w:rsidRPr="0091095F">
        <w:rPr>
          <w:rFonts w:ascii="Sylfaen" w:hAnsi="Sylfaen" w:cs="Sylfaen"/>
          <w:b/>
          <w:lang w:val="ka-GE"/>
        </w:rPr>
        <w:t>დეპარტამენტის</w:t>
      </w:r>
      <w:r w:rsidRPr="0091095F">
        <w:rPr>
          <w:b/>
          <w:lang w:val="ka-GE"/>
        </w:rPr>
        <w:t xml:space="preserve"> </w:t>
      </w:r>
      <w:r w:rsidR="00D72381">
        <w:rPr>
          <w:rFonts w:ascii="Sylfaen" w:hAnsi="Sylfaen"/>
          <w:b/>
          <w:lang w:val="ka-GE"/>
        </w:rPr>
        <w:t xml:space="preserve">   </w:t>
      </w:r>
    </w:p>
    <w:p w:rsidR="0091095F" w:rsidRPr="0091095F" w:rsidRDefault="00D72381" w:rsidP="0091095F">
      <w:pPr>
        <w:pStyle w:val="NoSpacing"/>
        <w:rPr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</w:t>
      </w:r>
      <w:r w:rsidRPr="00D72381">
        <w:rPr>
          <w:rFonts w:ascii="Sylfaen" w:hAnsi="Sylfaen"/>
          <w:b/>
          <w:lang w:val="ka-GE"/>
        </w:rPr>
        <w:t xml:space="preserve">მრჩეველი </w:t>
      </w:r>
      <w:r>
        <w:rPr>
          <w:rFonts w:ascii="Sylfaen" w:hAnsi="Sylfaen"/>
          <w:b/>
          <w:lang w:val="ka-GE"/>
        </w:rPr>
        <w:t xml:space="preserve">           </w:t>
      </w:r>
    </w:p>
    <w:p w:rsidR="00FF6AD7" w:rsidRPr="00DA6C8F" w:rsidRDefault="0091095F" w:rsidP="00DA6C8F">
      <w:pPr>
        <w:pStyle w:val="NoSpacing"/>
        <w:rPr>
          <w:b/>
          <w:lang w:val="ka-GE"/>
        </w:rPr>
      </w:pPr>
      <w:r w:rsidRPr="0091095F">
        <w:rPr>
          <w:b/>
          <w:lang w:val="ka-GE"/>
        </w:rPr>
        <w:tab/>
      </w:r>
      <w:r w:rsidRPr="0091095F">
        <w:rPr>
          <w:b/>
          <w:lang w:val="ka-GE"/>
        </w:rPr>
        <w:tab/>
      </w:r>
      <w:r w:rsidRPr="0091095F">
        <w:rPr>
          <w:b/>
          <w:lang w:val="ka-GE"/>
        </w:rPr>
        <w:tab/>
      </w:r>
      <w:r w:rsidRPr="0091095F">
        <w:rPr>
          <w:b/>
          <w:lang w:val="ka-GE"/>
        </w:rPr>
        <w:tab/>
      </w:r>
      <w:r w:rsidRPr="0091095F">
        <w:rPr>
          <w:rFonts w:ascii="Sylfaen" w:hAnsi="Sylfaen" w:cs="Sylfaen"/>
          <w:b/>
          <w:lang w:val="ka-GE"/>
        </w:rPr>
        <w:t>შრომის</w:t>
      </w:r>
      <w:r w:rsidRPr="0091095F">
        <w:rPr>
          <w:b/>
          <w:lang w:val="ka-GE"/>
        </w:rPr>
        <w:t xml:space="preserve"> </w:t>
      </w:r>
      <w:r w:rsidRPr="0091095F">
        <w:rPr>
          <w:rFonts w:ascii="Sylfaen" w:hAnsi="Sylfaen" w:cs="Sylfaen"/>
          <w:b/>
          <w:lang w:val="ka-GE"/>
        </w:rPr>
        <w:t>ფედერალური</w:t>
      </w:r>
      <w:r w:rsidRPr="0091095F">
        <w:rPr>
          <w:b/>
          <w:lang w:val="ka-GE"/>
        </w:rPr>
        <w:t xml:space="preserve"> </w:t>
      </w:r>
      <w:r w:rsidRPr="0091095F">
        <w:rPr>
          <w:rFonts w:ascii="Sylfaen" w:hAnsi="Sylfaen" w:cs="Sylfaen"/>
          <w:b/>
          <w:lang w:val="ka-GE"/>
        </w:rPr>
        <w:t>სააგენტოს</w:t>
      </w:r>
      <w:r w:rsidRPr="0091095F">
        <w:rPr>
          <w:b/>
          <w:lang w:val="ka-GE"/>
        </w:rPr>
        <w:t xml:space="preserve"> </w:t>
      </w:r>
      <w:r w:rsidRPr="0091095F">
        <w:rPr>
          <w:rFonts w:ascii="Sylfaen" w:hAnsi="Sylfaen" w:cs="Sylfaen"/>
          <w:b/>
          <w:lang w:val="ka-GE"/>
        </w:rPr>
        <w:t>სათაო</w:t>
      </w:r>
      <w:r w:rsidRPr="0091095F">
        <w:rPr>
          <w:b/>
          <w:lang w:val="ka-GE"/>
        </w:rPr>
        <w:t xml:space="preserve"> </w:t>
      </w:r>
      <w:r w:rsidR="00D72381">
        <w:rPr>
          <w:rFonts w:ascii="Sylfaen" w:hAnsi="Sylfaen" w:cs="Sylfaen"/>
          <w:b/>
          <w:lang w:val="ka-GE"/>
        </w:rPr>
        <w:t>ოფისი</w:t>
      </w:r>
    </w:p>
    <w:p w:rsidR="00D72381" w:rsidRDefault="00D72381" w:rsidP="00D72381">
      <w:pP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                                                      </w:t>
      </w:r>
      <w:r>
        <w:rPr>
          <w:rFonts w:ascii="Sylfaen" w:hAnsi="Sylfaen" w:cs="Sylfaen"/>
        </w:rPr>
        <w:t xml:space="preserve"> </w:t>
      </w:r>
    </w:p>
    <w:p w:rsidR="0091095F" w:rsidRPr="00D72381" w:rsidRDefault="00D72381" w:rsidP="00D72381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                                                     </w:t>
      </w:r>
      <w:r w:rsidR="0091095F" w:rsidRPr="00D72381">
        <w:rPr>
          <w:rFonts w:ascii="Sylfaen" w:hAnsi="Sylfaen" w:cs="Sylfaen"/>
          <w:lang w:val="ka-GE"/>
        </w:rPr>
        <w:t>სტრატეგიული</w:t>
      </w:r>
      <w:r w:rsidR="0091095F" w:rsidRPr="00D72381">
        <w:rPr>
          <w:rFonts w:ascii="Sylfaen" w:hAnsi="Sylfaen"/>
          <w:lang w:val="ka-GE"/>
        </w:rPr>
        <w:t xml:space="preserve"> სამოქმედო არეალი:</w:t>
      </w:r>
    </w:p>
    <w:p w:rsidR="0091095F" w:rsidRPr="00D72381" w:rsidRDefault="0091095F" w:rsidP="00D7238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72381">
        <w:rPr>
          <w:rFonts w:ascii="Sylfaen" w:hAnsi="Sylfaen" w:cs="Sylfaen"/>
          <w:lang w:val="ka-GE"/>
        </w:rPr>
        <w:t>უმუშევართა</w:t>
      </w:r>
      <w:r w:rsidRPr="00D72381">
        <w:rPr>
          <w:rFonts w:ascii="Sylfaen" w:hAnsi="Sylfaen"/>
          <w:lang w:val="ka-GE"/>
        </w:rPr>
        <w:t xml:space="preserve"> დაზღვევის დიგიტალიზაცია/ავტომატიზირება</w:t>
      </w:r>
    </w:p>
    <w:p w:rsidR="0091095F" w:rsidRDefault="0091095F" w:rsidP="0091095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ცვლილებების მოთხოვნების დამუშავება</w:t>
      </w:r>
    </w:p>
    <w:p w:rsidR="0091095F" w:rsidRDefault="0091095F" w:rsidP="0091095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სექტორული თანამშრომლობა სხვადასხვა დეპარტამენტებთან, განვითარებაზე მომუშავე გუნდებთან და მომხმარებლებთან</w:t>
      </w:r>
    </w:p>
    <w:p w:rsidR="0091095F" w:rsidRDefault="0091095F" w:rsidP="0091095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ხარისხის მართვა</w:t>
      </w:r>
    </w:p>
    <w:p w:rsidR="00D72381" w:rsidRDefault="00D72381" w:rsidP="0091095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Open </w:t>
      </w:r>
      <w:proofErr w:type="spellStart"/>
      <w:r>
        <w:rPr>
          <w:rFonts w:ascii="Sylfaen" w:hAnsi="Sylfaen"/>
        </w:rPr>
        <w:t>inovation</w:t>
      </w:r>
      <w:proofErr w:type="spellEnd"/>
    </w:p>
    <w:p w:rsidR="008328ED" w:rsidRDefault="008328ED" w:rsidP="008328ED">
      <w:pPr>
        <w:ind w:left="2880" w:hanging="2880"/>
        <w:rPr>
          <w:rFonts w:ascii="Sylfaen" w:hAnsi="Sylfaen"/>
          <w:b/>
          <w:lang w:val="ka-GE"/>
        </w:rPr>
      </w:pPr>
      <w:r w:rsidRPr="008328ED">
        <w:rPr>
          <w:rFonts w:ascii="Sylfaen" w:hAnsi="Sylfaen"/>
          <w:b/>
          <w:lang w:val="ka-GE"/>
        </w:rPr>
        <w:t>01.2018-08.2018</w:t>
      </w:r>
      <w:r w:rsidRPr="008328ED">
        <w:rPr>
          <w:rFonts w:ascii="Sylfaen" w:hAnsi="Sylfaen"/>
          <w:b/>
          <w:lang w:val="ka-GE"/>
        </w:rPr>
        <w:tab/>
        <w:t>მართვის მხარდაჭერისა და ხარისხის მართვის პირველი ექსპერტი/სპეციალისტი</w:t>
      </w:r>
    </w:p>
    <w:p w:rsidR="00D72381" w:rsidRPr="00D72381" w:rsidRDefault="00D72381" w:rsidP="008328ED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</w:rPr>
        <w:t xml:space="preserve">Performance Management </w:t>
      </w:r>
    </w:p>
    <w:p w:rsidR="008328ED" w:rsidRPr="008328ED" w:rsidRDefault="008328ED" w:rsidP="008328ED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პროდუქციის განვითარება U25</w:t>
      </w:r>
    </w:p>
    <w:p w:rsidR="008328ED" w:rsidRPr="003539CA" w:rsidRDefault="003539CA" w:rsidP="008328ED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ხარისხის მართვა</w:t>
      </w:r>
    </w:p>
    <w:p w:rsidR="003539CA" w:rsidRPr="003539CA" w:rsidRDefault="003539CA" w:rsidP="008328ED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ცოდნის </w:t>
      </w:r>
      <w:r w:rsidR="00786149">
        <w:rPr>
          <w:rFonts w:ascii="Sylfaen" w:hAnsi="Sylfaen"/>
          <w:lang w:val="ka-GE"/>
        </w:rPr>
        <w:t>მართვა</w:t>
      </w:r>
      <w:r>
        <w:rPr>
          <w:rFonts w:ascii="Sylfaen" w:hAnsi="Sylfaen"/>
          <w:lang w:val="ka-GE"/>
        </w:rPr>
        <w:t xml:space="preserve"> და </w:t>
      </w:r>
      <w:r w:rsidR="00786149">
        <w:rPr>
          <w:rFonts w:ascii="Sylfaen" w:hAnsi="Sylfaen"/>
          <w:lang w:val="ka-GE"/>
        </w:rPr>
        <w:t xml:space="preserve">სააგენტოს სტრატეგიის 2025 </w:t>
      </w:r>
      <w:r>
        <w:rPr>
          <w:rFonts w:ascii="Sylfaen" w:hAnsi="Sylfaen"/>
          <w:lang w:val="ka-GE"/>
        </w:rPr>
        <w:t xml:space="preserve">განხორციელების მხარდაჭერა </w:t>
      </w:r>
    </w:p>
    <w:p w:rsidR="003539CA" w:rsidRPr="00786149" w:rsidRDefault="003539CA" w:rsidP="00786149">
      <w:pPr>
        <w:pStyle w:val="NoSpacing"/>
        <w:rPr>
          <w:b/>
        </w:rPr>
      </w:pPr>
      <w:r w:rsidRPr="00786149">
        <w:rPr>
          <w:b/>
          <w:lang w:val="ka-GE"/>
        </w:rPr>
        <w:t>02.2016-</w:t>
      </w:r>
      <w:r w:rsidR="00786149" w:rsidRPr="00786149">
        <w:rPr>
          <w:b/>
          <w:lang w:val="ka-GE"/>
        </w:rPr>
        <w:t>12.2017</w:t>
      </w:r>
      <w:r w:rsidR="00786149" w:rsidRPr="00786149">
        <w:rPr>
          <w:b/>
          <w:lang w:val="ka-GE"/>
        </w:rPr>
        <w:tab/>
      </w:r>
      <w:r w:rsidR="00786149" w:rsidRPr="00786149">
        <w:rPr>
          <w:b/>
          <w:lang w:val="ka-GE"/>
        </w:rPr>
        <w:tab/>
      </w:r>
      <w:proofErr w:type="spellStart"/>
      <w:r w:rsidR="00786149" w:rsidRPr="00786149">
        <w:rPr>
          <w:rFonts w:ascii="Sylfaen" w:hAnsi="Sylfaen" w:cs="Sylfaen"/>
          <w:b/>
        </w:rPr>
        <w:t>შრომის</w:t>
      </w:r>
      <w:proofErr w:type="spellEnd"/>
      <w:r w:rsidR="00786149" w:rsidRPr="00786149">
        <w:rPr>
          <w:b/>
        </w:rPr>
        <w:t xml:space="preserve"> </w:t>
      </w:r>
      <w:proofErr w:type="spellStart"/>
      <w:r w:rsidR="00786149" w:rsidRPr="00786149">
        <w:rPr>
          <w:rFonts w:ascii="Sylfaen" w:hAnsi="Sylfaen" w:cs="Sylfaen"/>
          <w:b/>
        </w:rPr>
        <w:t>ბაზრის</w:t>
      </w:r>
      <w:proofErr w:type="spellEnd"/>
      <w:r w:rsidR="00786149" w:rsidRPr="00786149">
        <w:rPr>
          <w:b/>
        </w:rPr>
        <w:t xml:space="preserve"> </w:t>
      </w:r>
      <w:proofErr w:type="spellStart"/>
      <w:r w:rsidR="00786149" w:rsidRPr="00786149">
        <w:rPr>
          <w:rFonts w:ascii="Sylfaen" w:hAnsi="Sylfaen" w:cs="Sylfaen"/>
          <w:b/>
        </w:rPr>
        <w:t>პოლიტიკის</w:t>
      </w:r>
      <w:proofErr w:type="spellEnd"/>
      <w:r w:rsidR="00786149" w:rsidRPr="00786149">
        <w:rPr>
          <w:b/>
        </w:rPr>
        <w:t xml:space="preserve"> </w:t>
      </w:r>
      <w:proofErr w:type="spellStart"/>
      <w:r w:rsidR="00786149" w:rsidRPr="00786149">
        <w:rPr>
          <w:rFonts w:ascii="Sylfaen" w:hAnsi="Sylfaen" w:cs="Sylfaen"/>
          <w:b/>
        </w:rPr>
        <w:t>რეფერენტი</w:t>
      </w:r>
      <w:proofErr w:type="spellEnd"/>
      <w:r w:rsidR="00786149" w:rsidRPr="00786149">
        <w:rPr>
          <w:b/>
        </w:rPr>
        <w:t xml:space="preserve"> </w:t>
      </w:r>
    </w:p>
    <w:p w:rsidR="00786149" w:rsidRDefault="00786149" w:rsidP="00786149">
      <w:pPr>
        <w:pStyle w:val="NoSpacing"/>
        <w:ind w:left="2880"/>
        <w:rPr>
          <w:rFonts w:ascii="Sylfaen" w:hAnsi="Sylfaen" w:cs="Sylfaen"/>
          <w:b/>
          <w:lang w:val="ka-GE"/>
        </w:rPr>
      </w:pPr>
      <w:r w:rsidRPr="00786149">
        <w:rPr>
          <w:rFonts w:ascii="Sylfaen" w:hAnsi="Sylfaen" w:cs="Sylfaen"/>
          <w:b/>
          <w:lang w:val="ka-GE"/>
        </w:rPr>
        <w:t>ყაზახეთის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შრომისა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და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სოციალური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განვითარების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სამინისტროს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სამუშაო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ძალის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განვითარების</w:t>
      </w:r>
      <w:r w:rsidRPr="00786149">
        <w:rPr>
          <w:b/>
          <w:lang w:val="ka-GE"/>
        </w:rPr>
        <w:t xml:space="preserve"> </w:t>
      </w:r>
      <w:r w:rsidRPr="00786149">
        <w:rPr>
          <w:rFonts w:ascii="Sylfaen" w:hAnsi="Sylfaen" w:cs="Sylfaen"/>
          <w:b/>
          <w:lang w:val="ka-GE"/>
        </w:rPr>
        <w:t>ცენტრი</w:t>
      </w:r>
    </w:p>
    <w:p w:rsidR="00786149" w:rsidRPr="00C91951" w:rsidRDefault="005704F3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>შრომის ბაზრის პოლიტიკის სამართლებრივი საფუძვლების განვითარება</w:t>
      </w:r>
    </w:p>
    <w:p w:rsidR="005704F3" w:rsidRPr="00C91951" w:rsidRDefault="005704F3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lastRenderedPageBreak/>
        <w:t xml:space="preserve">შრომის ბაზრის საინფორმაციო სისტემების განვითარება </w:t>
      </w:r>
    </w:p>
    <w:p w:rsidR="005704F3" w:rsidRPr="00C91951" w:rsidRDefault="005704F3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 xml:space="preserve">შრომის მართვის რეფორმა </w:t>
      </w:r>
    </w:p>
    <w:p w:rsidR="005704F3" w:rsidRPr="00C91951" w:rsidRDefault="005704F3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 xml:space="preserve">ხარისხის მართვის დანერგვა შეფასების საერთო სქემის მიხედვით </w:t>
      </w:r>
      <w:r w:rsidRPr="00C91951">
        <w:rPr>
          <w:rFonts w:ascii="Sylfaen" w:hAnsi="Sylfaen"/>
        </w:rPr>
        <w:t xml:space="preserve">EFQM </w:t>
      </w:r>
      <w:proofErr w:type="spellStart"/>
      <w:r w:rsidRPr="00C91951">
        <w:rPr>
          <w:rFonts w:ascii="Sylfaen" w:hAnsi="Sylfaen"/>
        </w:rPr>
        <w:t>და</w:t>
      </w:r>
      <w:proofErr w:type="spellEnd"/>
      <w:r w:rsidRPr="00C91951">
        <w:rPr>
          <w:rFonts w:ascii="Sylfaen" w:hAnsi="Sylfaen"/>
        </w:rPr>
        <w:t xml:space="preserve"> ISO 9001:2015</w:t>
      </w:r>
    </w:p>
    <w:p w:rsidR="00C91951" w:rsidRPr="00C91951" w:rsidRDefault="00C91951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>პროცესის მართვა</w:t>
      </w:r>
    </w:p>
    <w:p w:rsidR="00C91951" w:rsidRPr="00C91951" w:rsidRDefault="00C91951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>პროცესების სტანდატიზაცია</w:t>
      </w:r>
    </w:p>
    <w:p w:rsidR="00C91951" w:rsidRPr="00C91951" w:rsidRDefault="00C91951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>მონიტორინგი, შეფასება და ინდიკატორების სისტემა</w:t>
      </w:r>
    </w:p>
    <w:p w:rsidR="00C91951" w:rsidRPr="00C91951" w:rsidRDefault="00C91951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>მიზნობრივი შეთანხმების მიხედვით მართვა</w:t>
      </w:r>
    </w:p>
    <w:p w:rsidR="00C91951" w:rsidRPr="00C91951" w:rsidRDefault="00C91951" w:rsidP="00786149">
      <w:pPr>
        <w:pStyle w:val="NoSpacing"/>
        <w:numPr>
          <w:ilvl w:val="0"/>
          <w:numId w:val="3"/>
        </w:numPr>
        <w:rPr>
          <w:lang w:val="ka-GE"/>
        </w:rPr>
      </w:pPr>
      <w:r w:rsidRPr="00C91951">
        <w:rPr>
          <w:rFonts w:ascii="Sylfaen" w:hAnsi="Sylfaen"/>
          <w:lang w:val="ka-GE"/>
        </w:rPr>
        <w:t>სტრატეგიური მენეჯმენტი</w:t>
      </w:r>
    </w:p>
    <w:p w:rsidR="00C7402F" w:rsidRDefault="00C7402F" w:rsidP="00C91951">
      <w:pPr>
        <w:pStyle w:val="NoSpacing"/>
        <w:rPr>
          <w:rFonts w:ascii="Sylfaen" w:hAnsi="Sylfaen" w:cstheme="minorHAnsi"/>
          <w:lang w:val="ka-GE"/>
        </w:rPr>
      </w:pPr>
    </w:p>
    <w:p w:rsidR="00C91951" w:rsidRDefault="00C651FB" w:rsidP="00C7402F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 w:rsidRPr="000F118E">
        <w:rPr>
          <w:rFonts w:cstheme="minorHAnsi"/>
          <w:b/>
          <w:lang w:val="ka-GE"/>
        </w:rPr>
        <w:t>12.2015-01.2016</w:t>
      </w:r>
      <w:r w:rsidR="00C7402F" w:rsidRPr="000F118E">
        <w:rPr>
          <w:rFonts w:ascii="Sylfaen" w:hAnsi="Sylfaen" w:cstheme="minorHAnsi"/>
          <w:b/>
          <w:lang w:val="ka-GE"/>
        </w:rPr>
        <w:tab/>
      </w:r>
      <w:r w:rsidR="000F118E" w:rsidRPr="000F118E">
        <w:rPr>
          <w:rFonts w:ascii="Sylfaen" w:hAnsi="Sylfaen" w:cstheme="minorHAnsi"/>
          <w:b/>
        </w:rPr>
        <w:t>GIZ-</w:t>
      </w:r>
      <w:proofErr w:type="spellStart"/>
      <w:r w:rsidR="000F118E" w:rsidRPr="000F118E">
        <w:rPr>
          <w:rFonts w:ascii="Sylfaen" w:hAnsi="Sylfaen" w:cstheme="minorHAnsi"/>
          <w:b/>
        </w:rPr>
        <w:t>ის</w:t>
      </w:r>
      <w:proofErr w:type="spellEnd"/>
      <w:r w:rsidR="000F118E" w:rsidRPr="000F118E">
        <w:rPr>
          <w:rFonts w:ascii="Sylfaen" w:hAnsi="Sylfaen" w:cstheme="minorHAnsi"/>
          <w:b/>
        </w:rPr>
        <w:t xml:space="preserve"> </w:t>
      </w:r>
      <w:proofErr w:type="spellStart"/>
      <w:r w:rsidR="000F118E" w:rsidRPr="000F118E">
        <w:rPr>
          <w:rFonts w:ascii="Sylfaen" w:hAnsi="Sylfaen" w:cstheme="minorHAnsi"/>
          <w:b/>
        </w:rPr>
        <w:t>აკადემიაში</w:t>
      </w:r>
      <w:proofErr w:type="spellEnd"/>
      <w:r w:rsidR="000F118E" w:rsidRPr="000F118E">
        <w:rPr>
          <w:rFonts w:ascii="Sylfaen" w:hAnsi="Sylfaen" w:cstheme="minorHAnsi"/>
          <w:b/>
        </w:rPr>
        <w:t xml:space="preserve"> </w:t>
      </w:r>
      <w:r w:rsidR="000F118E" w:rsidRPr="000F118E">
        <w:rPr>
          <w:rFonts w:ascii="Sylfaen" w:hAnsi="Sylfaen" w:cstheme="minorHAnsi"/>
          <w:b/>
          <w:lang w:val="ka-GE"/>
        </w:rPr>
        <w:t>საზღვარგარეთ გასაგზავნი კადრებისთვის მოსამზადებელ სემინარებში მონაწილეობის მიღება</w:t>
      </w:r>
    </w:p>
    <w:p w:rsidR="00376278" w:rsidRPr="00376278" w:rsidRDefault="00376278" w:rsidP="00C7402F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</w:p>
    <w:p w:rsidR="00376278" w:rsidRPr="00376278" w:rsidRDefault="00376278" w:rsidP="00376278">
      <w:pPr>
        <w:pStyle w:val="NoSpacing"/>
        <w:ind w:left="2880" w:hanging="2880"/>
        <w:rPr>
          <w:rFonts w:cstheme="minorHAnsi"/>
          <w:b/>
          <w:lang w:val="ka-GE"/>
        </w:rPr>
      </w:pPr>
      <w:r w:rsidRPr="00376278">
        <w:rPr>
          <w:rFonts w:cstheme="minorHAnsi"/>
          <w:b/>
          <w:lang w:val="ka-GE"/>
        </w:rPr>
        <w:t>06.2014-11.2015</w:t>
      </w:r>
      <w:r>
        <w:rPr>
          <w:rFonts w:ascii="Sylfaen" w:hAnsi="Sylfaen" w:cstheme="minorHAnsi"/>
          <w:b/>
          <w:lang w:val="ka-GE"/>
        </w:rPr>
        <w:tab/>
        <w:t>რეფერენტი - პროფესიული კვალიფიკაციის ამაღლების ხელშეწყობა შრომისა და სოციალური ფედერალური სამინისტრო, ბერლინი</w:t>
      </w:r>
    </w:p>
    <w:p w:rsidR="00376278" w:rsidRDefault="00376278" w:rsidP="00376278">
      <w:pPr>
        <w:pStyle w:val="NoSpacing"/>
        <w:ind w:left="2244" w:firstLine="636"/>
        <w:rPr>
          <w:rFonts w:ascii="Sylfaen" w:hAnsi="Sylfaen" w:cstheme="minorHAnsi"/>
          <w:lang w:val="ka-GE"/>
        </w:rPr>
      </w:pPr>
    </w:p>
    <w:p w:rsidR="00376278" w:rsidRPr="00B934A1" w:rsidRDefault="00C90A61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გაეროს </w:t>
      </w:r>
      <w:r w:rsidR="004B40C5">
        <w:rPr>
          <w:rFonts w:ascii="Sylfaen" w:hAnsi="Sylfaen" w:cstheme="minorHAnsi"/>
          <w:lang w:val="ka-GE"/>
        </w:rPr>
        <w:t>შშმ</w:t>
      </w:r>
      <w:r w:rsidR="00F70E67">
        <w:rPr>
          <w:rFonts w:ascii="Sylfaen" w:hAnsi="Sylfaen" w:cstheme="minorHAnsi"/>
          <w:lang w:val="ka-GE"/>
        </w:rPr>
        <w:t xml:space="preserve"> პირების უფლებების შესახებ </w:t>
      </w:r>
      <w:r>
        <w:rPr>
          <w:rFonts w:ascii="Sylfaen" w:hAnsi="Sylfaen" w:cstheme="minorHAnsi"/>
          <w:lang w:val="ka-GE"/>
        </w:rPr>
        <w:t xml:space="preserve">ეროვნული სამოქმედო გეგმის </w:t>
      </w:r>
      <w:r w:rsidR="00376278">
        <w:rPr>
          <w:rFonts w:ascii="Sylfaen" w:hAnsi="Sylfaen" w:cstheme="minorHAnsi"/>
          <w:lang w:val="ka-GE"/>
        </w:rPr>
        <w:t xml:space="preserve">სამუშაო ჯგუფში მონაწილეობა </w:t>
      </w:r>
    </w:p>
    <w:p w:rsidR="00B934A1" w:rsidRPr="00B934A1" w:rsidRDefault="00B934A1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proofErr w:type="spellStart"/>
      <w:r>
        <w:rPr>
          <w:rFonts w:ascii="Sylfaen" w:hAnsi="Sylfaen" w:cstheme="minorHAnsi"/>
        </w:rPr>
        <w:t>პეტიციებსა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და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სხვა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განცხადებებ</w:t>
      </w:r>
      <w:proofErr w:type="spellEnd"/>
      <w:r>
        <w:rPr>
          <w:rFonts w:ascii="Sylfaen" w:hAnsi="Sylfaen" w:cstheme="minorHAnsi"/>
          <w:lang w:val="ka-GE"/>
        </w:rPr>
        <w:t>ზე პასუხის გაცემა, მათ შორის შრომის სააგენტოების მცდარი გადაწყვეტილებების შედეგების აღმოფხვრა</w:t>
      </w:r>
    </w:p>
    <w:p w:rsidR="00B934A1" w:rsidRPr="00B934A1" w:rsidRDefault="00B934A1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სამუშაო დავალებების კოორდინაცია, მომწოდებლების შეფასება მხარდამჭერი პროგრამისთვის „ინიციატივა ჩართულობა“ ბიუჯეტი 100 მლნ ევრო</w:t>
      </w:r>
    </w:p>
    <w:p w:rsidR="00B934A1" w:rsidRPr="00B934A1" w:rsidRDefault="00B934A1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ინტეგრაციის პროექტების შეფასება და შერჩევა მხარდამჭერი პროგრამისთვის „სოციალური მონაწილეობა სამუშაო ბაზარზე“ ბიუჯეტით 450 მლნ ევრო</w:t>
      </w:r>
    </w:p>
    <w:p w:rsidR="00B934A1" w:rsidRPr="00276C0C" w:rsidRDefault="00276C0C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ხელმძღვანელობისთვის პოლიტიკურ</w:t>
      </w:r>
      <w:r w:rsidR="004B40C5">
        <w:rPr>
          <w:rFonts w:ascii="Sylfaen" w:hAnsi="Sylfaen" w:cstheme="minorHAnsi"/>
          <w:lang w:val="ka-GE"/>
        </w:rPr>
        <w:t>-</w:t>
      </w:r>
      <w:r>
        <w:rPr>
          <w:rFonts w:ascii="Sylfaen" w:hAnsi="Sylfaen" w:cstheme="minorHAnsi"/>
          <w:lang w:val="ka-GE"/>
        </w:rPr>
        <w:t>სტრატეგიული კონსულტაციების გაწევა</w:t>
      </w:r>
    </w:p>
    <w:p w:rsidR="00276C0C" w:rsidRPr="00276C0C" w:rsidRDefault="00276C0C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მონაწილე მხარეებთან, სოციალურ პარტნიორებთან და ორგანიზაციებთან ურთიერთობა</w:t>
      </w:r>
    </w:p>
    <w:p w:rsidR="00276C0C" w:rsidRPr="00276C0C" w:rsidRDefault="00276C0C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სამინისტროს პოზიციის წარდგენა უწყებებისა და სხვადასხვა გაერთიანებებისთვის</w:t>
      </w:r>
    </w:p>
    <w:p w:rsidR="00276C0C" w:rsidRPr="00F42F1D" w:rsidRDefault="00F42F1D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თანამშრომლობა ფედერალური კანონის შემუშავების საკითხში</w:t>
      </w:r>
      <w:r w:rsidR="000070AC">
        <w:rPr>
          <w:rFonts w:ascii="Sylfaen" w:hAnsi="Sylfaen" w:cstheme="minorHAnsi"/>
          <w:lang w:val="ka-GE"/>
        </w:rPr>
        <w:t xml:space="preserve"> </w:t>
      </w:r>
      <w:r w:rsidR="000070AC">
        <w:rPr>
          <w:rFonts w:ascii="Sylfaen" w:hAnsi="Sylfaen" w:cstheme="minorHAnsi"/>
          <w:lang w:val="ka-GE"/>
        </w:rPr>
        <w:t>ჩართულობის შესახებ</w:t>
      </w:r>
    </w:p>
    <w:p w:rsidR="00F42F1D" w:rsidRPr="00744200" w:rsidRDefault="00F42F1D" w:rsidP="00376278">
      <w:pPr>
        <w:pStyle w:val="NoSpacing"/>
        <w:numPr>
          <w:ilvl w:val="0"/>
          <w:numId w:val="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ბუნდესთაგის </w:t>
      </w:r>
      <w:r w:rsidR="004C1B67">
        <w:rPr>
          <w:rFonts w:ascii="Sylfaen" w:hAnsi="Sylfaen" w:cstheme="minorHAnsi"/>
          <w:lang w:val="ka-GE"/>
        </w:rPr>
        <w:t xml:space="preserve">(პარლამენტის) </w:t>
      </w:r>
      <w:r>
        <w:rPr>
          <w:rFonts w:ascii="Sylfaen" w:hAnsi="Sylfaen" w:cstheme="minorHAnsi"/>
          <w:lang w:val="ka-GE"/>
        </w:rPr>
        <w:t xml:space="preserve">წევრთა </w:t>
      </w:r>
      <w:r w:rsidR="004C1B67">
        <w:rPr>
          <w:rFonts w:ascii="Sylfaen" w:hAnsi="Sylfaen" w:cstheme="minorHAnsi"/>
          <w:lang w:val="ka-GE"/>
        </w:rPr>
        <w:t>კითხვების დამუშავება</w:t>
      </w:r>
    </w:p>
    <w:p w:rsidR="00744200" w:rsidRPr="00744200" w:rsidRDefault="00744200" w:rsidP="00744200">
      <w:pPr>
        <w:pStyle w:val="NoSpacing"/>
        <w:ind w:left="3600"/>
        <w:rPr>
          <w:rFonts w:ascii="Sylfaen" w:hAnsi="Sylfaen" w:cstheme="minorHAnsi"/>
          <w:b/>
          <w:lang w:val="ka-GE"/>
        </w:rPr>
      </w:pPr>
    </w:p>
    <w:p w:rsidR="008F643E" w:rsidRDefault="00744200" w:rsidP="008F643E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 w:rsidRPr="00744200">
        <w:rPr>
          <w:rFonts w:cstheme="minorHAnsi"/>
          <w:b/>
        </w:rPr>
        <w:t>05.2012-05.2014</w:t>
      </w:r>
      <w:r>
        <w:rPr>
          <w:rFonts w:ascii="Sylfaen" w:hAnsi="Sylfaen" w:cstheme="minorHAnsi"/>
          <w:b/>
          <w:lang w:val="ka-GE"/>
        </w:rPr>
        <w:tab/>
        <w:t xml:space="preserve">მსხვილი </w:t>
      </w:r>
      <w:r w:rsidR="00DB2626">
        <w:rPr>
          <w:rFonts w:ascii="Sylfaen" w:hAnsi="Sylfaen" w:cstheme="minorHAnsi"/>
          <w:b/>
          <w:lang w:val="ka-GE"/>
        </w:rPr>
        <w:t>მომხმარებლების</w:t>
      </w:r>
      <w:r>
        <w:rPr>
          <w:rFonts w:ascii="Sylfaen" w:hAnsi="Sylfaen" w:cstheme="minorHAnsi"/>
          <w:b/>
          <w:lang w:val="ka-GE"/>
        </w:rPr>
        <w:t xml:space="preserve"> მრჩეველი, შრომის ფედერალური სააგენტო ბაიერნსა და ბადენ-ვიურთემბერგში </w:t>
      </w:r>
      <w:r w:rsidRPr="00744200">
        <w:rPr>
          <w:rFonts w:cstheme="minorHAnsi"/>
          <w:b/>
        </w:rPr>
        <w:tab/>
      </w:r>
    </w:p>
    <w:p w:rsidR="008F643E" w:rsidRPr="00DB2626" w:rsidRDefault="00DB2626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ახალი მომხმარებლების მოზდივა </w:t>
      </w:r>
    </w:p>
    <w:p w:rsidR="00DB2626" w:rsidRPr="00DB2626" w:rsidRDefault="00DB2626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საპროექტო თანამშრომლობისა და ინტეგრაციის პროექტების ინიცირება</w:t>
      </w:r>
    </w:p>
    <w:p w:rsidR="00DB2626" w:rsidRPr="00DB2626" w:rsidRDefault="00DB2626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მსხვილი კომპანიებისთვის კონსულტაციის გაწევა და დახმარება თანამშრომელთა უზრუნველყოფის საკითხებში</w:t>
      </w:r>
    </w:p>
    <w:p w:rsidR="00DB2626" w:rsidRPr="0036060E" w:rsidRDefault="0036060E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lastRenderedPageBreak/>
        <w:t>კონტაქტების დამყარება დამსაქმებელთა გაერთიანებებთან</w:t>
      </w:r>
    </w:p>
    <w:p w:rsidR="0036060E" w:rsidRPr="0036060E" w:rsidRDefault="0036060E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ინტეგრაციის მართვა სამუშაო ადგილზე</w:t>
      </w:r>
    </w:p>
    <w:p w:rsidR="0036060E" w:rsidRPr="00ED6B0F" w:rsidRDefault="00ED6B0F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თანამშრომლობის შეთანხმებების შედგენა, პროექტებისა და სხვა თანამშრომლობის საკით</w:t>
      </w:r>
      <w:r w:rsidR="001558D8">
        <w:rPr>
          <w:rFonts w:ascii="Sylfaen" w:hAnsi="Sylfaen" w:cstheme="minorHAnsi"/>
          <w:lang w:val="ka-GE"/>
        </w:rPr>
        <w:t>ხ</w:t>
      </w:r>
      <w:r>
        <w:rPr>
          <w:rFonts w:ascii="Sylfaen" w:hAnsi="Sylfaen" w:cstheme="minorHAnsi"/>
          <w:lang w:val="ka-GE"/>
        </w:rPr>
        <w:t>ების დამუშავება</w:t>
      </w:r>
    </w:p>
    <w:p w:rsidR="00ED6B0F" w:rsidRPr="00F83061" w:rsidRDefault="00F83061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პრევენცია, დასაქმების შესაძლებლობის შექმნა</w:t>
      </w:r>
    </w:p>
    <w:p w:rsidR="00F83061" w:rsidRPr="00344009" w:rsidRDefault="00F83061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საწარმოო ჯანდაცვის მართვა</w:t>
      </w:r>
    </w:p>
    <w:p w:rsidR="00344009" w:rsidRPr="00F83061" w:rsidRDefault="00344009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კონსულტაციების გაწევა დემოგრაფიის საკითხებზე</w:t>
      </w:r>
    </w:p>
    <w:p w:rsidR="00F83061" w:rsidRPr="00344009" w:rsidRDefault="00344009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ინკლუზია</w:t>
      </w:r>
    </w:p>
    <w:p w:rsidR="00344009" w:rsidRPr="00344009" w:rsidRDefault="00344009" w:rsidP="008F643E">
      <w:pPr>
        <w:pStyle w:val="NoSpacing"/>
        <w:numPr>
          <w:ilvl w:val="0"/>
          <w:numId w:val="10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ღონისძიებების დაგეგმვა და განხორციელება</w:t>
      </w:r>
    </w:p>
    <w:p w:rsidR="00344009" w:rsidRDefault="00344009" w:rsidP="00344009">
      <w:pPr>
        <w:pStyle w:val="NoSpacing"/>
        <w:rPr>
          <w:rFonts w:ascii="Sylfaen" w:hAnsi="Sylfaen" w:cstheme="minorHAnsi"/>
          <w:b/>
          <w:lang w:val="ka-GE"/>
        </w:rPr>
      </w:pPr>
    </w:p>
    <w:p w:rsidR="005E067C" w:rsidRDefault="00670CEA" w:rsidP="000E1AF0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06.2006-04.2012</w:t>
      </w:r>
      <w:r w:rsidR="000E1AF0">
        <w:rPr>
          <w:rFonts w:ascii="Sylfaen" w:hAnsi="Sylfaen" w:cstheme="minorHAnsi"/>
          <w:b/>
          <w:lang w:val="ka-GE"/>
        </w:rPr>
        <w:tab/>
        <w:t xml:space="preserve">შრომის სააგენტო, </w:t>
      </w:r>
      <w:r w:rsidR="00ED2247">
        <w:rPr>
          <w:rFonts w:ascii="Sylfaen" w:hAnsi="Sylfaen" w:cstheme="minorHAnsi"/>
          <w:b/>
          <w:lang w:val="ka-GE"/>
        </w:rPr>
        <w:t xml:space="preserve">კონსტანცა, </w:t>
      </w:r>
      <w:r w:rsidR="000E1AF0">
        <w:rPr>
          <w:rFonts w:ascii="Sylfaen" w:hAnsi="Sylfaen" w:cstheme="minorHAnsi"/>
          <w:b/>
          <w:lang w:val="ka-GE"/>
        </w:rPr>
        <w:t xml:space="preserve">მრჩეველი </w:t>
      </w:r>
      <w:r w:rsidR="00E81CF0">
        <w:rPr>
          <w:rFonts w:ascii="Sylfaen" w:hAnsi="Sylfaen" w:cstheme="minorHAnsi"/>
          <w:b/>
          <w:lang w:val="ka-GE"/>
        </w:rPr>
        <w:t xml:space="preserve">შრომით </w:t>
      </w:r>
    </w:p>
    <w:p w:rsidR="00ED2247" w:rsidRDefault="00ED2247" w:rsidP="005E067C">
      <w:pPr>
        <w:pStyle w:val="NoSpacing"/>
        <w:ind w:left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ურთიერთობებში</w:t>
      </w:r>
      <w:r w:rsidR="000E1AF0">
        <w:rPr>
          <w:rFonts w:ascii="Sylfaen" w:hAnsi="Sylfaen" w:cstheme="minorHAnsi"/>
          <w:b/>
          <w:lang w:val="ka-GE"/>
        </w:rPr>
        <w:t xml:space="preserve"> </w:t>
      </w:r>
      <w:r w:rsidR="00D72381">
        <w:rPr>
          <w:rFonts w:ascii="Sylfaen" w:hAnsi="Sylfaen" w:cstheme="minorHAnsi"/>
          <w:b/>
          <w:lang w:val="ka-GE"/>
        </w:rPr>
        <w:t xml:space="preserve">ჩართულობის </w:t>
      </w:r>
      <w:r w:rsidR="000E1AF0">
        <w:rPr>
          <w:rFonts w:ascii="Sylfaen" w:hAnsi="Sylfaen" w:cstheme="minorHAnsi"/>
          <w:b/>
          <w:lang w:val="ka-GE"/>
        </w:rPr>
        <w:t xml:space="preserve">საკითხებში </w:t>
      </w:r>
    </w:p>
    <w:p w:rsidR="00ED2247" w:rsidRPr="00481286" w:rsidRDefault="00481286" w:rsidP="00ED2247">
      <w:pPr>
        <w:pStyle w:val="NoSpacing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დამსაქმებელთათვის კონსულტაციის გაწევა</w:t>
      </w:r>
    </w:p>
    <w:p w:rsidR="00481286" w:rsidRPr="00481286" w:rsidRDefault="00481286" w:rsidP="00ED2247">
      <w:pPr>
        <w:pStyle w:val="NoSpacing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შშმ პირთა პირველადი და განმეორებითი ინტეგრაცია</w:t>
      </w:r>
    </w:p>
    <w:p w:rsidR="00481286" w:rsidRPr="00481286" w:rsidRDefault="00481286" w:rsidP="00ED2247">
      <w:pPr>
        <w:pStyle w:val="NoSpacing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გაკვეთილებისა და მშობელთა საღამოების </w:t>
      </w:r>
      <w:r w:rsidR="00DD2B1C">
        <w:rPr>
          <w:rFonts w:ascii="Sylfaen" w:hAnsi="Sylfaen" w:cstheme="minorHAnsi"/>
          <w:lang w:val="ka-GE"/>
        </w:rPr>
        <w:t>მოწყობა</w:t>
      </w:r>
    </w:p>
    <w:p w:rsidR="00481286" w:rsidRPr="00EA3072" w:rsidRDefault="00EA3072" w:rsidP="00ED2247">
      <w:pPr>
        <w:pStyle w:val="NoSpacing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მასწავლებელთა საინფორმაციო ღონისძიებების ორგანიზება</w:t>
      </w:r>
    </w:p>
    <w:p w:rsidR="00EA3072" w:rsidRPr="00EA3072" w:rsidRDefault="00EA3072" w:rsidP="00ED2247">
      <w:pPr>
        <w:pStyle w:val="NoSpacing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მხარდაჭერის ზომების განხორციელება</w:t>
      </w:r>
    </w:p>
    <w:p w:rsidR="00EA3072" w:rsidRPr="00DA6C8F" w:rsidRDefault="00EA3072" w:rsidP="00ED2247">
      <w:pPr>
        <w:pStyle w:val="NoSpacing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საგანმანათლებლო ზომების (ხარისხის უზრუნველყოფა) მონიტორინგი და მართვა</w:t>
      </w:r>
    </w:p>
    <w:p w:rsidR="00DA6C8F" w:rsidRPr="00EA3072" w:rsidRDefault="00DA6C8F" w:rsidP="00DA6C8F">
      <w:pPr>
        <w:pStyle w:val="NoSpacing"/>
        <w:ind w:left="3600"/>
        <w:rPr>
          <w:rFonts w:ascii="Sylfaen" w:hAnsi="Sylfaen" w:cstheme="minorHAnsi"/>
          <w:b/>
          <w:lang w:val="ka-GE"/>
        </w:rPr>
      </w:pPr>
    </w:p>
    <w:p w:rsidR="00E907FA" w:rsidRDefault="00DA6C8F" w:rsidP="00E907FA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01.2005-05.2006</w:t>
      </w:r>
      <w:r>
        <w:rPr>
          <w:rFonts w:ascii="Sylfaen" w:hAnsi="Sylfaen" w:cstheme="minorHAnsi"/>
          <w:b/>
          <w:lang w:val="ka-GE"/>
        </w:rPr>
        <w:tab/>
      </w:r>
      <w:r w:rsidR="00E907FA" w:rsidRPr="00E907FA">
        <w:rPr>
          <w:rFonts w:ascii="Sylfaen" w:hAnsi="Sylfaen" w:cstheme="minorHAnsi"/>
          <w:b/>
          <w:lang w:val="ka-GE"/>
        </w:rPr>
        <w:t xml:space="preserve">შრომის სააგენტო, ულმი, ახალგაზრდების საკითხთა მენეჯერი </w:t>
      </w:r>
      <w:r w:rsidR="00E907FA" w:rsidRPr="00E907FA">
        <w:rPr>
          <w:rFonts w:ascii="Sylfaen" w:hAnsi="Sylfaen" w:cstheme="minorHAnsi"/>
          <w:b/>
        </w:rPr>
        <w:t xml:space="preserve">SGB II </w:t>
      </w:r>
      <w:proofErr w:type="spellStart"/>
      <w:r w:rsidR="00E907FA" w:rsidRPr="00E907FA">
        <w:rPr>
          <w:rFonts w:ascii="Sylfaen" w:hAnsi="Sylfaen" w:cstheme="minorHAnsi"/>
          <w:b/>
        </w:rPr>
        <w:t>მიხედვით</w:t>
      </w:r>
      <w:proofErr w:type="spellEnd"/>
      <w:r w:rsidR="00E907FA" w:rsidRPr="00E907FA">
        <w:rPr>
          <w:rFonts w:ascii="Sylfaen" w:hAnsi="Sylfaen" w:cstheme="minorHAnsi"/>
          <w:b/>
        </w:rPr>
        <w:t xml:space="preserve"> </w:t>
      </w:r>
      <w:r w:rsidRPr="00E907FA">
        <w:rPr>
          <w:rFonts w:ascii="Sylfaen" w:hAnsi="Sylfaen" w:cstheme="minorHAnsi"/>
          <w:b/>
          <w:lang w:val="ka-GE"/>
        </w:rPr>
        <w:tab/>
      </w:r>
    </w:p>
    <w:p w:rsidR="008633D7" w:rsidRPr="001370A2" w:rsidRDefault="001370A2" w:rsidP="008633D7">
      <w:pPr>
        <w:pStyle w:val="NoSpacing"/>
        <w:numPr>
          <w:ilvl w:val="0"/>
          <w:numId w:val="12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25 წლის ქვემოთ ახალგაზრდების დასაქმება და ინტეგრაცია სამუშაო ბაზარზე კვალიფიკაციის ამაღლებაზე ორიენტირებით </w:t>
      </w:r>
    </w:p>
    <w:p w:rsidR="001370A2" w:rsidRPr="00C17C05" w:rsidRDefault="00C17C05" w:rsidP="008633D7">
      <w:pPr>
        <w:pStyle w:val="NoSpacing"/>
        <w:numPr>
          <w:ilvl w:val="0"/>
          <w:numId w:val="12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ინტეგრაციის გეგმების განხორციელება მოთხოვნისა და პროფილების ანალიზის ჩათვლით </w:t>
      </w:r>
    </w:p>
    <w:p w:rsidR="00C17C05" w:rsidRPr="00C17C05" w:rsidRDefault="00C17C05" w:rsidP="008633D7">
      <w:pPr>
        <w:pStyle w:val="NoSpacing"/>
        <w:numPr>
          <w:ilvl w:val="0"/>
          <w:numId w:val="12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ახალგაზრდების განვითარების პროცესების მართვა</w:t>
      </w:r>
    </w:p>
    <w:p w:rsidR="0052436D" w:rsidRPr="0052436D" w:rsidRDefault="00764D52" w:rsidP="008633D7">
      <w:pPr>
        <w:pStyle w:val="NoSpacing"/>
        <w:numPr>
          <w:ilvl w:val="0"/>
          <w:numId w:val="12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სოციალური </w:t>
      </w:r>
      <w:r w:rsidR="00D72381">
        <w:rPr>
          <w:rFonts w:ascii="Sylfaen" w:hAnsi="Sylfaen" w:cstheme="minorHAnsi"/>
          <w:lang w:val="ka-GE"/>
        </w:rPr>
        <w:t>სამართლის წიგნი</w:t>
      </w:r>
      <w:r>
        <w:rPr>
          <w:rFonts w:ascii="Sylfaen" w:hAnsi="Sylfaen" w:cstheme="minorHAnsi"/>
          <w:lang w:val="ka-GE"/>
        </w:rPr>
        <w:t xml:space="preserve"> II </w:t>
      </w:r>
      <w:r w:rsidR="00D72381">
        <w:rPr>
          <w:rFonts w:ascii="Sylfaen" w:hAnsi="Sylfaen" w:cstheme="minorHAnsi"/>
          <w:lang w:val="ka-GE"/>
        </w:rPr>
        <w:t xml:space="preserve">-ის </w:t>
      </w:r>
      <w:r>
        <w:rPr>
          <w:rFonts w:ascii="Sylfaen" w:hAnsi="Sylfaen" w:cstheme="minorHAnsi"/>
          <w:lang w:val="ka-GE"/>
        </w:rPr>
        <w:t xml:space="preserve">მიხედვით გადაწყვეტილების მიღება  და სამართლებრივი ინფორმაციების მოძიება </w:t>
      </w:r>
      <w:r w:rsidR="006671FB">
        <w:rPr>
          <w:rFonts w:ascii="Sylfaen" w:hAnsi="Sylfaen" w:cstheme="minorHAnsi"/>
          <w:lang w:val="ka-GE"/>
        </w:rPr>
        <w:t>უფლებამოსილებათა საკითხზე</w:t>
      </w:r>
    </w:p>
    <w:p w:rsidR="00E87405" w:rsidRPr="00E87405" w:rsidRDefault="0052436D" w:rsidP="008633D7">
      <w:pPr>
        <w:pStyle w:val="NoSpacing"/>
        <w:numPr>
          <w:ilvl w:val="0"/>
          <w:numId w:val="12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პარტნიორებისთვის კონსულტაციების გაწევა</w:t>
      </w:r>
      <w:r w:rsidR="00E87405">
        <w:rPr>
          <w:rFonts w:ascii="Sylfaen" w:hAnsi="Sylfaen" w:cstheme="minorHAnsi"/>
          <w:lang w:val="ka-GE"/>
        </w:rPr>
        <w:t>, თანამშრომლობა დასაქმების ცენტრის განყოფილებებთან, კონსულტაციებისა და სხვა მექანიზმების განმახორციელებლებთან</w:t>
      </w:r>
    </w:p>
    <w:p w:rsidR="00C17C05" w:rsidRDefault="00E87405" w:rsidP="00EF7880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 w:rsidRPr="000766ED">
        <w:rPr>
          <w:rFonts w:cstheme="minorHAnsi"/>
          <w:b/>
          <w:lang w:val="ka-GE"/>
        </w:rPr>
        <w:t>09.2002-01.2005</w:t>
      </w:r>
      <w:r w:rsidRPr="000766ED">
        <w:rPr>
          <w:rFonts w:cstheme="minorHAnsi"/>
          <w:b/>
          <w:lang w:val="ka-GE"/>
        </w:rPr>
        <w:tab/>
      </w:r>
      <w:r w:rsidR="00330AAA">
        <w:rPr>
          <w:rFonts w:ascii="Sylfaen" w:hAnsi="Sylfaen" w:cstheme="minorHAnsi"/>
          <w:b/>
          <w:lang w:val="ka-GE"/>
        </w:rPr>
        <w:t xml:space="preserve">საგადასახადო კოდექსის </w:t>
      </w:r>
      <w:r w:rsidR="00711FC6">
        <w:rPr>
          <w:rFonts w:ascii="Sylfaen" w:hAnsi="Sylfaen" w:cstheme="minorHAnsi"/>
          <w:b/>
          <w:lang w:val="ka-GE"/>
        </w:rPr>
        <w:t xml:space="preserve">სპეციალისტი </w:t>
      </w:r>
      <w:r w:rsidR="00D72381">
        <w:rPr>
          <w:rFonts w:ascii="Sylfaen" w:hAnsi="Sylfaen" w:cstheme="minorHAnsi"/>
          <w:b/>
          <w:lang w:val="ka-GE"/>
        </w:rPr>
        <w:t xml:space="preserve"> </w:t>
      </w:r>
      <w:r w:rsidR="00330AAA">
        <w:rPr>
          <w:rFonts w:ascii="Sylfaen" w:hAnsi="Sylfaen" w:cstheme="minorHAnsi"/>
          <w:b/>
          <w:lang w:val="ka-GE"/>
        </w:rPr>
        <w:t xml:space="preserve">(საოჯახო და სატრანსპორტო ბენეფიტები,  ამასთან დაკავშირებული ჯარიმები) </w:t>
      </w:r>
    </w:p>
    <w:p w:rsidR="00330AAA" w:rsidRPr="00330AAA" w:rsidRDefault="00330AAA" w:rsidP="00EF7880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                                              დამსაქმებელი ულმის დასაქმების ფედერალური სააგენტო</w:t>
      </w:r>
    </w:p>
    <w:p w:rsidR="00CA797D" w:rsidRPr="00000B58" w:rsidRDefault="005F554C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ბავშვებზე </w:t>
      </w:r>
      <w:r w:rsidR="00000B58">
        <w:rPr>
          <w:rFonts w:ascii="Sylfaen" w:hAnsi="Sylfaen" w:cstheme="minorHAnsi"/>
          <w:lang w:val="ka-GE"/>
        </w:rPr>
        <w:t xml:space="preserve">დაწესებული გადასახადების თავიდან აცილების მცდელობაში ეჭვის შეტანისას </w:t>
      </w:r>
      <w:r w:rsidR="00330AAA">
        <w:rPr>
          <w:rFonts w:ascii="Sylfaen" w:hAnsi="Sylfaen" w:cstheme="minorHAnsi"/>
          <w:lang w:val="ka-GE"/>
        </w:rPr>
        <w:t>აუცილებელი</w:t>
      </w:r>
      <w:r w:rsidR="00000B58">
        <w:rPr>
          <w:rFonts w:ascii="Sylfaen" w:hAnsi="Sylfaen" w:cstheme="minorHAnsi"/>
          <w:lang w:val="ka-GE"/>
        </w:rPr>
        <w:t xml:space="preserve"> პროცედურების განხორციელება</w:t>
      </w:r>
    </w:p>
    <w:p w:rsidR="00000B58" w:rsidRPr="00DC4EBB" w:rsidRDefault="00000B58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ეჭვის შემთხვევაში </w:t>
      </w:r>
      <w:r w:rsidR="00330AAA">
        <w:rPr>
          <w:rFonts w:ascii="Sylfaen" w:hAnsi="Sylfaen" w:cstheme="minorHAnsi"/>
          <w:lang w:val="ka-GE"/>
        </w:rPr>
        <w:t xml:space="preserve">აუცილებელი </w:t>
      </w:r>
      <w:r>
        <w:rPr>
          <w:rFonts w:ascii="Sylfaen" w:hAnsi="Sylfaen" w:cstheme="minorHAnsi"/>
          <w:lang w:val="ka-GE"/>
        </w:rPr>
        <w:t xml:space="preserve"> პროცედურების განხორციელება, შემოწმება</w:t>
      </w:r>
    </w:p>
    <w:p w:rsidR="00DC4EBB" w:rsidRPr="00DC4EBB" w:rsidRDefault="00DC4EBB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proofErr w:type="spellStart"/>
      <w:r>
        <w:rPr>
          <w:rFonts w:ascii="Sylfaen" w:hAnsi="Sylfaen" w:cstheme="minorHAnsi"/>
        </w:rPr>
        <w:t>სააღსრულებო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პროცესების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დასრულება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და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გადასახადებისგან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თავის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არიდების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შემთხვევებში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შემთხვევების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განხილვა</w:t>
      </w:r>
      <w:proofErr w:type="spellEnd"/>
      <w:r>
        <w:rPr>
          <w:rFonts w:ascii="Sylfaen" w:hAnsi="Sylfaen" w:cstheme="minorHAnsi"/>
        </w:rPr>
        <w:t xml:space="preserve">, </w:t>
      </w:r>
      <w:proofErr w:type="spellStart"/>
      <w:r>
        <w:rPr>
          <w:rFonts w:ascii="Sylfaen" w:hAnsi="Sylfaen" w:cstheme="minorHAnsi"/>
        </w:rPr>
        <w:t>აღმოჩენა</w:t>
      </w:r>
      <w:proofErr w:type="spellEnd"/>
    </w:p>
    <w:p w:rsidR="00DC4EBB" w:rsidRPr="00DC4EBB" w:rsidRDefault="00DC4EBB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</w:rPr>
        <w:lastRenderedPageBreak/>
        <w:t xml:space="preserve"> </w:t>
      </w:r>
      <w:proofErr w:type="spellStart"/>
      <w:r>
        <w:rPr>
          <w:rFonts w:ascii="Sylfaen" w:hAnsi="Sylfaen" w:cstheme="minorHAnsi"/>
        </w:rPr>
        <w:t>საგადასახადო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კოდექსის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სამართლებრივი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ნორმები</w:t>
      </w:r>
      <w:proofErr w:type="spellEnd"/>
      <w:r w:rsidR="000070AC">
        <w:rPr>
          <w:rFonts w:ascii="Sylfaen" w:hAnsi="Sylfaen" w:cstheme="minorHAnsi"/>
          <w:lang w:val="ka-GE"/>
        </w:rPr>
        <w:t xml:space="preserve">ს </w:t>
      </w:r>
      <w:proofErr w:type="spellStart"/>
      <w:r w:rsidR="000070AC">
        <w:rPr>
          <w:rFonts w:ascii="Sylfaen" w:hAnsi="Sylfaen" w:cstheme="minorHAnsi"/>
        </w:rPr>
        <w:t>დაცულობის</w:t>
      </w:r>
      <w:proofErr w:type="spellEnd"/>
      <w:r w:rsidR="000070AC">
        <w:rPr>
          <w:rFonts w:ascii="Sylfaen" w:hAnsi="Sylfaen" w:cstheme="minorHAnsi"/>
        </w:rPr>
        <w:t xml:space="preserve"> </w:t>
      </w:r>
      <w:proofErr w:type="spellStart"/>
      <w:r w:rsidR="000070AC">
        <w:rPr>
          <w:rFonts w:ascii="Sylfaen" w:hAnsi="Sylfaen" w:cstheme="minorHAnsi"/>
        </w:rPr>
        <w:t>კონტროლი</w:t>
      </w:r>
      <w:proofErr w:type="spellEnd"/>
    </w:p>
    <w:p w:rsidR="00DC4EBB" w:rsidRPr="00B064CF" w:rsidRDefault="00B064CF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ჯარიმების აღსრულება და სასამართლოსთვის გადაცემა</w:t>
      </w:r>
    </w:p>
    <w:p w:rsidR="00B064CF" w:rsidRPr="00B064CF" w:rsidRDefault="00B064CF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სასამართლოს </w:t>
      </w:r>
      <w:proofErr w:type="spellStart"/>
      <w:r>
        <w:rPr>
          <w:rFonts w:ascii="Sylfaen" w:hAnsi="Sylfaen" w:cstheme="minorHAnsi"/>
        </w:rPr>
        <w:t>მოსმენების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პროცესში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მონაწილეობა</w:t>
      </w:r>
      <w:proofErr w:type="spellEnd"/>
      <w:r w:rsidR="001819C8">
        <w:rPr>
          <w:rFonts w:ascii="Sylfaen" w:hAnsi="Sylfaen" w:cstheme="minorHAnsi"/>
          <w:lang w:val="ka-GE"/>
        </w:rPr>
        <w:t>,</w:t>
      </w:r>
      <w:r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  <w:lang w:val="ka-GE"/>
        </w:rPr>
        <w:t>მთავარ პროცესზე დასწრება</w:t>
      </w:r>
    </w:p>
    <w:p w:rsidR="00B064CF" w:rsidRPr="00B064CF" w:rsidRDefault="00B064CF" w:rsidP="00754BF1">
      <w:pPr>
        <w:pStyle w:val="NoSpacing"/>
        <w:numPr>
          <w:ilvl w:val="0"/>
          <w:numId w:val="13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განაცხადების დამუშავება</w:t>
      </w:r>
    </w:p>
    <w:p w:rsidR="00B064CF" w:rsidRDefault="00B064CF" w:rsidP="00145747">
      <w:pPr>
        <w:pStyle w:val="NoSpacing"/>
        <w:rPr>
          <w:rFonts w:ascii="Sylfaen" w:hAnsi="Sylfaen" w:cstheme="minorHAnsi"/>
        </w:rPr>
      </w:pPr>
    </w:p>
    <w:p w:rsidR="00145747" w:rsidRDefault="00145747" w:rsidP="00145747">
      <w:pPr>
        <w:pStyle w:val="NoSpacing"/>
        <w:rPr>
          <w:rFonts w:ascii="Sylfaen" w:hAnsi="Sylfaen" w:cstheme="minorHAnsi"/>
          <w:b/>
          <w:lang w:val="ka-GE"/>
        </w:rPr>
      </w:pPr>
      <w:r>
        <w:rPr>
          <w:rFonts w:cstheme="minorHAnsi"/>
          <w:b/>
        </w:rPr>
        <w:t>01.2002-09.2002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ascii="Sylfaen" w:hAnsi="Sylfaen" w:cstheme="minorHAnsi"/>
          <w:b/>
          <w:lang w:val="ka-GE"/>
        </w:rPr>
        <w:t>დასაქმების სპეციალისტი, შრომის სააგენტო, ულმი</w:t>
      </w:r>
    </w:p>
    <w:p w:rsidR="00145747" w:rsidRPr="00145747" w:rsidRDefault="00145747" w:rsidP="00145747">
      <w:pPr>
        <w:pStyle w:val="NoSpacing"/>
        <w:numPr>
          <w:ilvl w:val="0"/>
          <w:numId w:val="14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უმუშევართა დასაქმება, კვალიფიკაციის ამაღლების კურსებზე ან პრაქტიკებზე გაგზავნა</w:t>
      </w:r>
    </w:p>
    <w:p w:rsidR="00145747" w:rsidRPr="00145747" w:rsidRDefault="00145747" w:rsidP="00145747">
      <w:pPr>
        <w:pStyle w:val="NoSpacing"/>
        <w:numPr>
          <w:ilvl w:val="0"/>
          <w:numId w:val="14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ვაკანსიების შესახებ ინფორმაციების მოძიება</w:t>
      </w:r>
    </w:p>
    <w:p w:rsidR="00145747" w:rsidRPr="00145747" w:rsidRDefault="00145747" w:rsidP="00145747">
      <w:pPr>
        <w:pStyle w:val="NoSpacing"/>
        <w:numPr>
          <w:ilvl w:val="0"/>
          <w:numId w:val="14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ღონისძიებების ორგანიზება</w:t>
      </w:r>
    </w:p>
    <w:p w:rsidR="00145747" w:rsidRPr="00145747" w:rsidRDefault="00145747" w:rsidP="00145747">
      <w:pPr>
        <w:pStyle w:val="NoSpacing"/>
        <w:numPr>
          <w:ilvl w:val="0"/>
          <w:numId w:val="14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ღონისძიებების განხორციელება</w:t>
      </w:r>
    </w:p>
    <w:p w:rsidR="00145747" w:rsidRPr="00145747" w:rsidRDefault="00145747" w:rsidP="00145747">
      <w:pPr>
        <w:pStyle w:val="NoSpacing"/>
        <w:numPr>
          <w:ilvl w:val="0"/>
          <w:numId w:val="14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დოკუმენტაციისა და ანგარიშების შედგენა</w:t>
      </w:r>
    </w:p>
    <w:p w:rsidR="00145747" w:rsidRPr="00C24D06" w:rsidRDefault="00C24D06" w:rsidP="00145747">
      <w:pPr>
        <w:pStyle w:val="NoSpacing"/>
        <w:numPr>
          <w:ilvl w:val="0"/>
          <w:numId w:val="14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გაწეული კონსულტაციებისა და შედეგების აღნუსხვა</w:t>
      </w:r>
    </w:p>
    <w:p w:rsidR="00C24D06" w:rsidRDefault="00C24D06" w:rsidP="003E7494">
      <w:pPr>
        <w:pStyle w:val="NoSpacing"/>
        <w:rPr>
          <w:rFonts w:ascii="Sylfaen" w:hAnsi="Sylfaen" w:cstheme="minorHAnsi"/>
          <w:lang w:val="ka-GE"/>
        </w:rPr>
      </w:pPr>
    </w:p>
    <w:p w:rsidR="003E7494" w:rsidRPr="00F934FB" w:rsidRDefault="00F934FB" w:rsidP="00F934FB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10.2000-12.2001</w:t>
      </w:r>
      <w:r>
        <w:rPr>
          <w:rFonts w:ascii="Sylfaen" w:hAnsi="Sylfaen" w:cstheme="minorHAnsi"/>
          <w:b/>
          <w:lang w:val="ka-GE"/>
        </w:rPr>
        <w:tab/>
      </w:r>
      <w:proofErr w:type="spellStart"/>
      <w:r w:rsidR="003E7494" w:rsidRPr="003E7494">
        <w:rPr>
          <w:rFonts w:ascii="Sylfaen" w:hAnsi="Sylfaen" w:cstheme="minorHAnsi"/>
          <w:b/>
        </w:rPr>
        <w:t>ადმინისტრაციულ</w:t>
      </w:r>
      <w:proofErr w:type="spellEnd"/>
      <w:r w:rsidR="003E7494" w:rsidRPr="003E7494">
        <w:rPr>
          <w:rFonts w:ascii="Sylfaen" w:hAnsi="Sylfaen" w:cstheme="minorHAnsi"/>
          <w:b/>
        </w:rPr>
        <w:t xml:space="preserve"> </w:t>
      </w:r>
      <w:proofErr w:type="spellStart"/>
      <w:r w:rsidR="003E7494" w:rsidRPr="003E7494">
        <w:rPr>
          <w:rFonts w:ascii="Sylfaen" w:hAnsi="Sylfaen" w:cstheme="minorHAnsi"/>
          <w:b/>
        </w:rPr>
        <w:t>გადაცდომათა</w:t>
      </w:r>
      <w:proofErr w:type="spellEnd"/>
      <w:r w:rsidR="003E7494" w:rsidRPr="003E7494">
        <w:rPr>
          <w:rFonts w:ascii="Sylfaen" w:hAnsi="Sylfaen" w:cstheme="minorHAnsi"/>
          <w:b/>
        </w:rPr>
        <w:t xml:space="preserve"> </w:t>
      </w:r>
      <w:proofErr w:type="spellStart"/>
      <w:r w:rsidR="001819C8">
        <w:rPr>
          <w:rFonts w:ascii="Sylfaen" w:hAnsi="Sylfaen" w:cstheme="minorHAnsi"/>
          <w:b/>
        </w:rPr>
        <w:t>დამ</w:t>
      </w:r>
      <w:proofErr w:type="spellEnd"/>
      <w:r w:rsidR="001819C8">
        <w:rPr>
          <w:rFonts w:ascii="Sylfaen" w:hAnsi="Sylfaen" w:cstheme="minorHAnsi"/>
          <w:b/>
          <w:lang w:val="ka-GE"/>
        </w:rPr>
        <w:t>უშავების</w:t>
      </w:r>
      <w:r w:rsidR="003E7494" w:rsidRPr="003E7494">
        <w:rPr>
          <w:rFonts w:ascii="Sylfaen" w:hAnsi="Sylfaen" w:cstheme="minorHAnsi"/>
          <w:b/>
        </w:rPr>
        <w:t xml:space="preserve"> </w:t>
      </w:r>
      <w:proofErr w:type="spellStart"/>
      <w:r w:rsidR="003E7494" w:rsidRPr="003E7494">
        <w:rPr>
          <w:rFonts w:ascii="Sylfaen" w:hAnsi="Sylfaen" w:cstheme="minorHAnsi"/>
          <w:b/>
        </w:rPr>
        <w:t>სპეციალისტი</w:t>
      </w:r>
      <w:proofErr w:type="spellEnd"/>
      <w:r>
        <w:rPr>
          <w:rFonts w:ascii="Sylfaen" w:hAnsi="Sylfaen" w:cstheme="minorHAnsi"/>
          <w:b/>
          <w:lang w:val="ka-GE"/>
        </w:rPr>
        <w:t>, შრომის სააგენტო, ულმი</w:t>
      </w:r>
    </w:p>
    <w:p w:rsidR="003E7494" w:rsidRDefault="00F934FB" w:rsidP="003E7494">
      <w:pPr>
        <w:pStyle w:val="NoSpacing"/>
        <w:numPr>
          <w:ilvl w:val="0"/>
          <w:numId w:val="15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ადმინისტრაციულ გადაცდომათა დამუშავება</w:t>
      </w:r>
    </w:p>
    <w:p w:rsidR="00F934FB" w:rsidRDefault="00F934FB" w:rsidP="003E7494">
      <w:pPr>
        <w:pStyle w:val="NoSpacing"/>
        <w:numPr>
          <w:ilvl w:val="0"/>
          <w:numId w:val="15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სოციალური დახმარების ბოროტად გამოყენების შემთხვევებში ადმინისტრაციული აქტების შედგენა</w:t>
      </w:r>
    </w:p>
    <w:p w:rsidR="00F934FB" w:rsidRDefault="00F934FB" w:rsidP="003E7494">
      <w:pPr>
        <w:pStyle w:val="NoSpacing"/>
        <w:numPr>
          <w:ilvl w:val="0"/>
          <w:numId w:val="15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ადმინისტრაციულ გადაცდომათა შესწავლა</w:t>
      </w:r>
    </w:p>
    <w:p w:rsidR="00F934FB" w:rsidRDefault="00685323" w:rsidP="003E7494">
      <w:pPr>
        <w:pStyle w:val="NoSpacing"/>
        <w:numPr>
          <w:ilvl w:val="0"/>
          <w:numId w:val="15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გასაჩივრების შემთხვევაში სასამართლოში გამოსვლა</w:t>
      </w:r>
    </w:p>
    <w:p w:rsidR="00685323" w:rsidRDefault="00685323" w:rsidP="003E7494">
      <w:pPr>
        <w:pStyle w:val="NoSpacing"/>
        <w:numPr>
          <w:ilvl w:val="0"/>
          <w:numId w:val="15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საჩივრების კონტექსტში მოსაზრებების შემუშავება</w:t>
      </w:r>
    </w:p>
    <w:p w:rsidR="00685323" w:rsidRDefault="00E63613" w:rsidP="003E7494">
      <w:pPr>
        <w:pStyle w:val="NoSpacing"/>
        <w:numPr>
          <w:ilvl w:val="0"/>
          <w:numId w:val="15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აღსრულების ზომების </w:t>
      </w:r>
      <w:proofErr w:type="spellStart"/>
      <w:r w:rsidR="00685323">
        <w:rPr>
          <w:rFonts w:ascii="Sylfaen" w:hAnsi="Sylfaen" w:cstheme="minorHAnsi"/>
        </w:rPr>
        <w:t>ინიცირება</w:t>
      </w:r>
      <w:proofErr w:type="spellEnd"/>
    </w:p>
    <w:p w:rsidR="00BC1034" w:rsidRDefault="00BC1034" w:rsidP="00BC1034">
      <w:pPr>
        <w:pStyle w:val="NoSpacing"/>
        <w:ind w:left="3600"/>
        <w:rPr>
          <w:rFonts w:ascii="Sylfaen" w:hAnsi="Sylfaen" w:cstheme="minorHAnsi"/>
          <w:lang w:val="ka-GE"/>
        </w:rPr>
      </w:pPr>
    </w:p>
    <w:p w:rsidR="00BC1034" w:rsidRDefault="00BC1034" w:rsidP="00554F4D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 w:rsidRPr="00BC1034">
        <w:rPr>
          <w:rFonts w:cstheme="minorHAnsi"/>
          <w:b/>
          <w:lang w:val="ka-GE"/>
        </w:rPr>
        <w:t>09.1997-12.1999</w:t>
      </w:r>
      <w:r w:rsidR="00554F4D">
        <w:rPr>
          <w:rFonts w:ascii="Sylfaen" w:hAnsi="Sylfaen" w:cstheme="minorHAnsi"/>
          <w:b/>
          <w:lang w:val="ka-GE"/>
        </w:rPr>
        <w:tab/>
      </w:r>
      <w:r w:rsidR="00266E6B">
        <w:rPr>
          <w:rFonts w:ascii="Sylfaen" w:hAnsi="Sylfaen" w:cstheme="minorHAnsi"/>
          <w:b/>
          <w:lang w:val="ka-GE"/>
        </w:rPr>
        <w:t xml:space="preserve">უმუშევართა შემწეობის, </w:t>
      </w:r>
      <w:r w:rsidR="00554F4D">
        <w:rPr>
          <w:rFonts w:ascii="Sylfaen" w:hAnsi="Sylfaen" w:cstheme="minorHAnsi"/>
          <w:b/>
          <w:lang w:val="ka-GE"/>
        </w:rPr>
        <w:t>უმუშევართა დამხარებისა და კვალიფიკაციის ამაღლების/შეცვლის საკითხების სპეციალისტი</w:t>
      </w:r>
    </w:p>
    <w:p w:rsidR="00554F4D" w:rsidRDefault="00554F4D" w:rsidP="00554F4D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  <w:t>შრომის სააგენტო, ულმი</w:t>
      </w:r>
    </w:p>
    <w:p w:rsidR="00554F4D" w:rsidRPr="003B77ED" w:rsidRDefault="003B77ED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განაცხადების მიღება</w:t>
      </w:r>
    </w:p>
    <w:p w:rsidR="003B77ED" w:rsidRPr="003B77ED" w:rsidRDefault="003B77ED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</w:rPr>
        <w:t>SGB III</w:t>
      </w:r>
      <w:r w:rsidR="000070AC">
        <w:rPr>
          <w:rFonts w:ascii="Sylfaen" w:hAnsi="Sylfaen" w:cstheme="minorHAnsi"/>
          <w:lang w:val="ka-GE"/>
        </w:rPr>
        <w:t xml:space="preserve"> (სოციალური სამართლის წიგნი)</w:t>
      </w:r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მიხედვით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წინაპირობების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შემოწმება</w:t>
      </w:r>
      <w:proofErr w:type="spellEnd"/>
    </w:p>
    <w:p w:rsidR="003B77ED" w:rsidRPr="003B77ED" w:rsidRDefault="003B77ED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რთულ შემთხვევებში გადაწყვეტილების მიღება შემწეობის მიღებაზე</w:t>
      </w:r>
    </w:p>
    <w:p w:rsidR="003B77ED" w:rsidRPr="004856B5" w:rsidRDefault="004856B5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შეჩერების პერიოდებზე შეთანხმება</w:t>
      </w:r>
    </w:p>
    <w:p w:rsidR="004856B5" w:rsidRPr="004856B5" w:rsidRDefault="004856B5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განაცხადის განხილვის პერიოდის გამოანგარიშება</w:t>
      </w:r>
    </w:p>
    <w:p w:rsidR="004856B5" w:rsidRPr="004856B5" w:rsidRDefault="004856B5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ადმინისტრაციული აქტების </w:t>
      </w:r>
      <w:proofErr w:type="spellStart"/>
      <w:r>
        <w:rPr>
          <w:rFonts w:ascii="Sylfaen" w:hAnsi="Sylfaen" w:cstheme="minorHAnsi"/>
        </w:rPr>
        <w:t>მიღება</w:t>
      </w:r>
      <w:proofErr w:type="spellEnd"/>
    </w:p>
    <w:p w:rsidR="004856B5" w:rsidRPr="004856B5" w:rsidRDefault="004856B5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proofErr w:type="spellStart"/>
      <w:r>
        <w:rPr>
          <w:rFonts w:ascii="Sylfaen" w:hAnsi="Sylfaen" w:cstheme="minorHAnsi"/>
        </w:rPr>
        <w:t>გასაჩივრების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პროცედურების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დამუშავება</w:t>
      </w:r>
      <w:proofErr w:type="spellEnd"/>
    </w:p>
    <w:p w:rsidR="004856B5" w:rsidRPr="004856B5" w:rsidRDefault="004856B5" w:rsidP="00554F4D">
      <w:pPr>
        <w:pStyle w:val="NoSpacing"/>
        <w:numPr>
          <w:ilvl w:val="0"/>
          <w:numId w:val="16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თანამშრომლობა დამსაქმებლებთან, სხვა დეპარტამენტებთან და სოციალური დაზღვევის ორგანიზაციებთან</w:t>
      </w:r>
    </w:p>
    <w:p w:rsidR="004856B5" w:rsidRDefault="004856B5" w:rsidP="004856B5">
      <w:pPr>
        <w:pStyle w:val="NoSpacing"/>
        <w:rPr>
          <w:rFonts w:ascii="Sylfaen" w:hAnsi="Sylfaen" w:cstheme="minorHAnsi"/>
          <w:b/>
          <w:lang w:val="ka-GE"/>
        </w:rPr>
      </w:pPr>
    </w:p>
    <w:p w:rsidR="004856B5" w:rsidRDefault="00BC634B" w:rsidP="00BC634B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12.1992-08.1994</w:t>
      </w:r>
      <w:r>
        <w:rPr>
          <w:rFonts w:ascii="Sylfaen" w:hAnsi="Sylfaen" w:cstheme="minorHAnsi"/>
          <w:b/>
          <w:lang w:val="ka-GE"/>
        </w:rPr>
        <w:tab/>
      </w:r>
      <w:r w:rsidR="004856B5">
        <w:rPr>
          <w:rFonts w:ascii="Sylfaen" w:hAnsi="Sylfaen" w:cstheme="minorHAnsi"/>
          <w:b/>
          <w:lang w:val="ka-GE"/>
        </w:rPr>
        <w:t xml:space="preserve">კვალიფიკაციის </w:t>
      </w:r>
      <w:r w:rsidR="0025161B">
        <w:rPr>
          <w:rFonts w:ascii="Sylfaen" w:hAnsi="Sylfaen" w:cstheme="minorHAnsi"/>
          <w:b/>
          <w:lang w:val="ka-GE"/>
        </w:rPr>
        <w:t xml:space="preserve">ამაღლებისა და </w:t>
      </w:r>
      <w:r>
        <w:rPr>
          <w:rFonts w:ascii="Sylfaen" w:hAnsi="Sylfaen" w:cstheme="minorHAnsi"/>
          <w:b/>
          <w:lang w:val="ka-GE"/>
        </w:rPr>
        <w:t>განათლების საკითხთა სპეციალისტი, შრომის სააგენტო, ულმი</w:t>
      </w:r>
    </w:p>
    <w:p w:rsidR="00BC634B" w:rsidRPr="00CC6924" w:rsidRDefault="00CC6924" w:rsidP="00BC634B">
      <w:pPr>
        <w:pStyle w:val="NoSpacing"/>
        <w:numPr>
          <w:ilvl w:val="0"/>
          <w:numId w:val="17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პერსონალური გასაუბრებების მომზადება</w:t>
      </w:r>
    </w:p>
    <w:p w:rsidR="00CC6924" w:rsidRPr="00CC6924" w:rsidRDefault="00CC6924" w:rsidP="00BC634B">
      <w:pPr>
        <w:pStyle w:val="NoSpacing"/>
        <w:numPr>
          <w:ilvl w:val="0"/>
          <w:numId w:val="17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შიდა ტრენინგების</w:t>
      </w:r>
      <w:r w:rsidR="00330AAA">
        <w:rPr>
          <w:rFonts w:ascii="Sylfaen" w:hAnsi="Sylfaen" w:cstheme="minorHAnsi"/>
          <w:lang w:val="ka-GE"/>
        </w:rPr>
        <w:t xml:space="preserve"> განრიგის</w:t>
      </w:r>
      <w:r>
        <w:rPr>
          <w:rFonts w:ascii="Sylfaen" w:hAnsi="Sylfaen" w:cstheme="minorHAnsi"/>
          <w:lang w:val="ka-GE"/>
        </w:rPr>
        <w:t xml:space="preserve"> შედგენა</w:t>
      </w:r>
    </w:p>
    <w:p w:rsidR="00CC6924" w:rsidRPr="00CC6924" w:rsidRDefault="00CC6924" w:rsidP="00BC634B">
      <w:pPr>
        <w:pStyle w:val="NoSpacing"/>
        <w:numPr>
          <w:ilvl w:val="0"/>
          <w:numId w:val="17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lastRenderedPageBreak/>
        <w:t>გამოცდების შემოწმება</w:t>
      </w:r>
    </w:p>
    <w:p w:rsidR="00CC6924" w:rsidRPr="00CC6924" w:rsidRDefault="00CC6924" w:rsidP="00BC634B">
      <w:pPr>
        <w:pStyle w:val="NoSpacing"/>
        <w:numPr>
          <w:ilvl w:val="0"/>
          <w:numId w:val="17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 xml:space="preserve">შიდა ტრენერთა კოორდინაცია </w:t>
      </w:r>
    </w:p>
    <w:p w:rsidR="00CC6924" w:rsidRPr="00B11016" w:rsidRDefault="00CC6924" w:rsidP="00BC634B">
      <w:pPr>
        <w:pStyle w:val="NoSpacing"/>
        <w:numPr>
          <w:ilvl w:val="0"/>
          <w:numId w:val="17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პროფესიული კვალიფიკაციის ამაღლებისა და განგრძობითი სწავლების ორგანიზება და ხელშეწყობა დასაქმებულთათვის</w:t>
      </w:r>
    </w:p>
    <w:p w:rsidR="00B11016" w:rsidRDefault="006C3D7C" w:rsidP="006C3D7C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>
        <w:rPr>
          <w:rFonts w:cstheme="minorHAnsi"/>
          <w:b/>
        </w:rPr>
        <w:t>07.1990-12.1992</w:t>
      </w:r>
      <w:r>
        <w:rPr>
          <w:rFonts w:cstheme="minorHAnsi"/>
          <w:b/>
        </w:rPr>
        <w:tab/>
      </w:r>
      <w:r w:rsidR="00B11016" w:rsidRPr="000B7E8A">
        <w:rPr>
          <w:rFonts w:ascii="Sylfaen" w:hAnsi="Sylfaen" w:cstheme="minorHAnsi"/>
          <w:b/>
        </w:rPr>
        <w:t xml:space="preserve">ADAC </w:t>
      </w:r>
      <w:r w:rsidR="00B11016">
        <w:rPr>
          <w:rFonts w:ascii="Sylfaen" w:hAnsi="Sylfaen" w:cstheme="minorHAnsi"/>
          <w:b/>
          <w:lang w:val="ka-GE"/>
        </w:rPr>
        <w:t xml:space="preserve">ვიურთემბერგი, ADAC ულმი, </w:t>
      </w:r>
      <w:r>
        <w:rPr>
          <w:rFonts w:ascii="Sylfaen" w:hAnsi="Sylfaen" w:cstheme="minorHAnsi"/>
          <w:b/>
          <w:lang w:val="ka-GE"/>
        </w:rPr>
        <w:t>კომერციული განყოფილების სპეციალისტი</w:t>
      </w:r>
    </w:p>
    <w:p w:rsidR="006C3D7C" w:rsidRDefault="00567AAC" w:rsidP="00567AAC">
      <w:pPr>
        <w:pStyle w:val="NoSpacing"/>
        <w:numPr>
          <w:ilvl w:val="0"/>
          <w:numId w:val="18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მომსახურების სფეროში კლუბის წევრთა მხარდაჭერა და კონსულტაცი</w:t>
      </w:r>
      <w:r w:rsidR="000B7E8A">
        <w:rPr>
          <w:rFonts w:ascii="Sylfaen" w:hAnsi="Sylfaen" w:cstheme="minorHAnsi"/>
          <w:lang w:val="ka-GE"/>
        </w:rPr>
        <w:t>ებ</w:t>
      </w:r>
      <w:r>
        <w:rPr>
          <w:rFonts w:ascii="Sylfaen" w:hAnsi="Sylfaen" w:cstheme="minorHAnsi"/>
          <w:lang w:val="ka-GE"/>
        </w:rPr>
        <w:t>ის გაწევა</w:t>
      </w:r>
    </w:p>
    <w:p w:rsidR="00567AAC" w:rsidRDefault="00567AAC" w:rsidP="00567AAC">
      <w:pPr>
        <w:pStyle w:val="NoSpacing"/>
        <w:numPr>
          <w:ilvl w:val="0"/>
          <w:numId w:val="18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მომსახურების გაყიდვა, როგორიცაა დაზღვევა, </w:t>
      </w:r>
      <w:r w:rsidR="000070AC">
        <w:rPr>
          <w:rFonts w:ascii="Sylfaen" w:hAnsi="Sylfaen" w:cstheme="minorHAnsi"/>
          <w:lang w:val="ka-GE"/>
        </w:rPr>
        <w:t xml:space="preserve">კლუბის </w:t>
      </w:r>
      <w:r>
        <w:rPr>
          <w:rFonts w:ascii="Sylfaen" w:hAnsi="Sylfaen" w:cstheme="minorHAnsi"/>
          <w:lang w:val="ka-GE"/>
        </w:rPr>
        <w:t>წევრობის გაყიდვა, მოგზაურობა და საქონელი</w:t>
      </w:r>
    </w:p>
    <w:p w:rsidR="00567AAC" w:rsidRDefault="00567AAC" w:rsidP="00567AAC">
      <w:pPr>
        <w:pStyle w:val="NoSpacing"/>
        <w:numPr>
          <w:ilvl w:val="0"/>
          <w:numId w:val="18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საჩივრების განხილვა</w:t>
      </w:r>
    </w:p>
    <w:p w:rsidR="00567AAC" w:rsidRDefault="00567AAC" w:rsidP="00567AAC">
      <w:pPr>
        <w:pStyle w:val="NoSpacing"/>
        <w:numPr>
          <w:ilvl w:val="0"/>
          <w:numId w:val="18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ძირითადი მონაცემების მართვა</w:t>
      </w:r>
    </w:p>
    <w:p w:rsidR="00BC2722" w:rsidRDefault="00BC2722" w:rsidP="00BC2722">
      <w:pPr>
        <w:pStyle w:val="NoSpacing"/>
        <w:ind w:left="3600"/>
        <w:rPr>
          <w:rFonts w:ascii="Sylfaen" w:hAnsi="Sylfaen" w:cstheme="minorHAnsi"/>
          <w:lang w:val="ka-GE"/>
        </w:rPr>
      </w:pPr>
    </w:p>
    <w:p w:rsidR="00567AAC" w:rsidRDefault="00BC2722" w:rsidP="00567AAC">
      <w:pPr>
        <w:pStyle w:val="NoSpacing"/>
        <w:rPr>
          <w:rFonts w:ascii="Sylfaen" w:hAnsi="Sylfaen" w:cstheme="minorHAnsi"/>
          <w:lang w:val="ka-GE"/>
        </w:rPr>
      </w:pPr>
      <w:r w:rsidRPr="00BC2722">
        <w:rPr>
          <w:rFonts w:cstheme="minorHAnsi"/>
          <w:b/>
          <w:lang w:val="ka-GE"/>
        </w:rPr>
        <w:t>06.1988-06.1990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 w:rsidRPr="00BC2722">
        <w:rPr>
          <w:rFonts w:ascii="Sylfaen" w:hAnsi="Sylfaen" w:cstheme="minorHAnsi"/>
          <w:b/>
          <w:lang w:val="ka-GE"/>
        </w:rPr>
        <w:t>Fa.Douglas, ულმი, პარფიუმერიის გაყიდვების სპეციალისტი</w:t>
      </w:r>
    </w:p>
    <w:p w:rsidR="00BC2722" w:rsidRDefault="00BC2722" w:rsidP="00BC2722">
      <w:pPr>
        <w:pStyle w:val="NoSpacing"/>
        <w:numPr>
          <w:ilvl w:val="0"/>
          <w:numId w:val="19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პარფიუმერიისა და კოსმეტიკის გაყიდვა</w:t>
      </w:r>
    </w:p>
    <w:p w:rsidR="00177671" w:rsidRDefault="00177671" w:rsidP="00BC2722">
      <w:pPr>
        <w:pStyle w:val="NoSpacing"/>
        <w:rPr>
          <w:rFonts w:ascii="Sylfaen" w:hAnsi="Sylfaen" w:cstheme="minorHAnsi"/>
          <w:b/>
          <w:lang w:val="ka-GE"/>
        </w:rPr>
      </w:pPr>
    </w:p>
    <w:p w:rsidR="00BC2722" w:rsidRDefault="00DA503A" w:rsidP="00BC2722">
      <w:pPr>
        <w:pStyle w:val="NoSpacing"/>
        <w:rPr>
          <w:rFonts w:ascii="Sylfaen" w:hAnsi="Sylfaen" w:cstheme="minorHAnsi"/>
          <w:b/>
          <w:lang w:val="ka-GE"/>
        </w:rPr>
      </w:pPr>
      <w:r w:rsidRPr="00DA503A">
        <w:rPr>
          <w:rFonts w:ascii="Sylfaen" w:hAnsi="Sylfaen" w:cstheme="minorHAnsi"/>
          <w:b/>
          <w:lang w:val="ka-GE"/>
        </w:rPr>
        <w:t xml:space="preserve">უმაღლესი და სასკოლო განათლება </w:t>
      </w:r>
    </w:p>
    <w:p w:rsidR="00177671" w:rsidRDefault="00177671" w:rsidP="00BC2722">
      <w:pPr>
        <w:pStyle w:val="NoSpacing"/>
        <w:rPr>
          <w:rFonts w:ascii="Sylfaen" w:hAnsi="Sylfaen" w:cstheme="minorHAnsi"/>
          <w:b/>
          <w:lang w:val="ka-GE"/>
        </w:rPr>
      </w:pPr>
    </w:p>
    <w:p w:rsidR="00177671" w:rsidRDefault="00177671" w:rsidP="00BC2722">
      <w:pPr>
        <w:pStyle w:val="NoSpacing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06.2010-02.2012</w:t>
      </w:r>
      <w:r>
        <w:rPr>
          <w:rFonts w:ascii="Sylfaen" w:hAnsi="Sylfaen" w:cstheme="minorHAnsi"/>
          <w:b/>
          <w:lang w:val="ka-GE"/>
        </w:rPr>
        <w:tab/>
      </w:r>
      <w:r>
        <w:rPr>
          <w:rFonts w:ascii="Sylfaen" w:hAnsi="Sylfaen" w:cstheme="minorHAnsi"/>
          <w:b/>
          <w:lang w:val="ka-GE"/>
        </w:rPr>
        <w:tab/>
        <w:t>კონსტანცას უმაღლესი საგანმანათლებლო ინსტიტუტი- 1,4 ქულა</w:t>
      </w:r>
    </w:p>
    <w:p w:rsidR="00177671" w:rsidRPr="00785620" w:rsidRDefault="00177671" w:rsidP="00177671">
      <w:pPr>
        <w:pStyle w:val="NoSpacing"/>
        <w:numPr>
          <w:ilvl w:val="0"/>
          <w:numId w:val="19"/>
        </w:numPr>
        <w:rPr>
          <w:rFonts w:ascii="Sylfaen" w:hAnsi="Sylfaen" w:cstheme="minorHAnsi"/>
        </w:rPr>
      </w:pPr>
      <w:r w:rsidRPr="00785620">
        <w:rPr>
          <w:rFonts w:ascii="Sylfaen" w:hAnsi="Sylfaen" w:cstheme="minorHAnsi"/>
        </w:rPr>
        <w:t xml:space="preserve">MBA: </w:t>
      </w:r>
      <w:r w:rsidRPr="00785620">
        <w:rPr>
          <w:rFonts w:ascii="Sylfaen" w:hAnsi="Sylfaen" w:cstheme="minorHAnsi"/>
          <w:lang w:val="ka-GE"/>
        </w:rPr>
        <w:t>შრომითი კაპიტალის მართვა: 15.02.2012</w:t>
      </w:r>
    </w:p>
    <w:p w:rsidR="00177671" w:rsidRDefault="00177671" w:rsidP="00177671">
      <w:pPr>
        <w:pStyle w:val="NoSpacing"/>
        <w:ind w:left="3600"/>
        <w:rPr>
          <w:rFonts w:ascii="Sylfaen" w:hAnsi="Sylfaen" w:cstheme="minorHAnsi"/>
          <w:lang w:val="ka-GE"/>
        </w:rPr>
      </w:pPr>
      <w:r w:rsidRPr="00785620">
        <w:rPr>
          <w:rFonts w:ascii="Sylfaen" w:hAnsi="Sylfaen" w:cstheme="minorHAnsi"/>
          <w:lang w:val="ka-GE"/>
        </w:rPr>
        <w:t xml:space="preserve">სამაგისტრო ნაშრომის თეზისი: </w:t>
      </w:r>
      <w:r w:rsidR="00D02673">
        <w:rPr>
          <w:rFonts w:ascii="Sylfaen" w:hAnsi="Sylfaen" w:cstheme="minorHAnsi"/>
          <w:lang w:val="ka-GE"/>
        </w:rPr>
        <w:t xml:space="preserve">გაეროს კონვენცია შშმ პირების შესახებ - </w:t>
      </w:r>
      <w:r w:rsidR="000B7E8A">
        <w:rPr>
          <w:rFonts w:ascii="Sylfaen" w:hAnsi="Sylfaen" w:cstheme="minorHAnsi"/>
          <w:lang w:val="ka-GE"/>
        </w:rPr>
        <w:t>შესაძლებლობები</w:t>
      </w:r>
      <w:r w:rsidR="00D02673">
        <w:rPr>
          <w:rFonts w:ascii="Sylfaen" w:hAnsi="Sylfaen" w:cstheme="minorHAnsi"/>
          <w:lang w:val="ka-GE"/>
        </w:rPr>
        <w:t xml:space="preserve"> და ზღვარი (31.01.2012) </w:t>
      </w:r>
    </w:p>
    <w:p w:rsidR="00D02673" w:rsidRDefault="00D02673" w:rsidP="00177671">
      <w:pPr>
        <w:pStyle w:val="NoSpacing"/>
        <w:ind w:left="360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საპროექტო კვლევის </w:t>
      </w:r>
      <w:r w:rsidR="004269A3">
        <w:rPr>
          <w:rFonts w:ascii="Sylfaen" w:hAnsi="Sylfaen" w:cstheme="minorHAnsi"/>
          <w:lang w:val="ka-GE"/>
        </w:rPr>
        <w:t>საგანი</w:t>
      </w:r>
      <w:r w:rsidR="000B7E8A">
        <w:rPr>
          <w:rFonts w:ascii="Sylfaen" w:hAnsi="Sylfaen" w:cstheme="minorHAnsi"/>
          <w:lang w:val="ka-GE"/>
        </w:rPr>
        <w:t xml:space="preserve"> 1: </w:t>
      </w:r>
      <w:r w:rsidR="00B0654A">
        <w:rPr>
          <w:rFonts w:ascii="Sylfaen" w:hAnsi="Sylfaen" w:cstheme="minorHAnsi"/>
          <w:lang w:val="ka-GE"/>
        </w:rPr>
        <w:t>კომპანიებში სოციალური პასუხისმგებლობის წახალისება</w:t>
      </w:r>
      <w:r w:rsidR="00034657">
        <w:rPr>
          <w:rFonts w:ascii="Sylfaen" w:hAnsi="Sylfaen" w:cstheme="minorHAnsi"/>
          <w:lang w:val="ka-GE"/>
        </w:rPr>
        <w:t xml:space="preserve">; საწარმოო ინტეგრაციის მართვის მაგალითზე </w:t>
      </w:r>
      <w:r w:rsidR="004269A3">
        <w:rPr>
          <w:rFonts w:ascii="Sylfaen" w:hAnsi="Sylfaen" w:cstheme="minorHAnsi"/>
          <w:lang w:val="ka-GE"/>
        </w:rPr>
        <w:t xml:space="preserve">მმართველობის საკითხზე მოსაზრებების შემუშავება (21.02.2011). პროექტის კვლევის საგანი 2: მონიტორინგისა და შეფასების </w:t>
      </w:r>
      <w:r w:rsidR="00FF2523">
        <w:rPr>
          <w:rFonts w:ascii="Sylfaen" w:hAnsi="Sylfaen" w:cstheme="minorHAnsi"/>
          <w:lang w:val="ka-GE"/>
        </w:rPr>
        <w:t xml:space="preserve">სქემის შემუშავება საწარმოო ინტეგრაციის მართვის შესახებ </w:t>
      </w:r>
      <w:r w:rsidR="001E79C7">
        <w:rPr>
          <w:rFonts w:ascii="Sylfaen" w:hAnsi="Sylfaen" w:cstheme="minorHAnsi"/>
          <w:lang w:val="ka-GE"/>
        </w:rPr>
        <w:t xml:space="preserve">შრომის </w:t>
      </w:r>
      <w:r w:rsidR="009566D2">
        <w:rPr>
          <w:rFonts w:ascii="Sylfaen" w:hAnsi="Sylfaen" w:cstheme="minorHAnsi"/>
          <w:lang w:val="ka-GE"/>
        </w:rPr>
        <w:t xml:space="preserve">ფედერალურ სააგენტოში </w:t>
      </w:r>
      <w:r w:rsidR="004E681B">
        <w:rPr>
          <w:rFonts w:ascii="Sylfaen" w:hAnsi="Sylfaen" w:cstheme="minorHAnsi"/>
          <w:lang w:val="ka-GE"/>
        </w:rPr>
        <w:t xml:space="preserve">პერსონალის არსებული მართვის კონცეფციის გათვალისწინებით (10.11.2010) </w:t>
      </w:r>
    </w:p>
    <w:p w:rsidR="004E681B" w:rsidRDefault="00687590" w:rsidP="004E681B">
      <w:pPr>
        <w:pStyle w:val="NoSpacing"/>
        <w:rPr>
          <w:rFonts w:ascii="Sylfaen" w:hAnsi="Sylfaen" w:cstheme="minorHAnsi"/>
          <w:lang w:val="ka-GE"/>
        </w:rPr>
      </w:pPr>
      <w:r w:rsidRPr="00687590">
        <w:rPr>
          <w:rFonts w:cstheme="minorHAnsi"/>
          <w:b/>
          <w:lang w:val="ka-GE"/>
        </w:rPr>
        <w:t>03.2009-02.2010</w:t>
      </w:r>
      <w:r w:rsidRPr="00687590">
        <w:rPr>
          <w:rFonts w:cstheme="minorHAnsi"/>
          <w:b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 w:rsidRPr="00687590">
        <w:rPr>
          <w:rFonts w:ascii="Sylfaen" w:hAnsi="Sylfaen" w:cstheme="minorHAnsi"/>
          <w:b/>
          <w:lang w:val="ka-GE"/>
        </w:rPr>
        <w:t>ნოი ულმის კოლეჯი, 2,3 ქულა</w:t>
      </w:r>
      <w:r>
        <w:rPr>
          <w:rFonts w:ascii="Sylfaen" w:hAnsi="Sylfaen" w:cstheme="minorHAnsi"/>
          <w:lang w:val="ka-GE"/>
        </w:rPr>
        <w:t xml:space="preserve"> </w:t>
      </w:r>
    </w:p>
    <w:p w:rsidR="00687590" w:rsidRDefault="00687590" w:rsidP="00687590">
      <w:pPr>
        <w:pStyle w:val="NoSpacing"/>
        <w:numPr>
          <w:ilvl w:val="0"/>
          <w:numId w:val="19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ბიზნესის მართვის სერტიფიკატი 14.04.2010</w:t>
      </w:r>
    </w:p>
    <w:p w:rsidR="00687590" w:rsidRDefault="004A141B" w:rsidP="004A141B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 w:rsidRPr="004A141B">
        <w:rPr>
          <w:rFonts w:cstheme="minorHAnsi"/>
          <w:b/>
          <w:lang w:val="ka-GE"/>
        </w:rPr>
        <w:t>09.1994-08.1997</w:t>
      </w:r>
      <w:r>
        <w:rPr>
          <w:rFonts w:ascii="Sylfaen" w:hAnsi="Sylfaen" w:cstheme="minorHAnsi"/>
          <w:b/>
          <w:lang w:val="ka-GE"/>
        </w:rPr>
        <w:tab/>
        <w:t xml:space="preserve">შრომის ადმინისტრირების ფედერალური </w:t>
      </w:r>
      <w:r w:rsidR="000B7E8A">
        <w:rPr>
          <w:rFonts w:ascii="Sylfaen" w:hAnsi="Sylfaen" w:cstheme="minorHAnsi"/>
          <w:b/>
          <w:lang w:val="ka-GE"/>
        </w:rPr>
        <w:t>კოლეჯ</w:t>
      </w:r>
      <w:r>
        <w:rPr>
          <w:rFonts w:ascii="Sylfaen" w:hAnsi="Sylfaen" w:cstheme="minorHAnsi"/>
          <w:b/>
          <w:lang w:val="ka-GE"/>
        </w:rPr>
        <w:t>ი მანჰაიმში - 3 ქულა</w:t>
      </w:r>
    </w:p>
    <w:p w:rsidR="004A141B" w:rsidRDefault="004A141B" w:rsidP="004A141B">
      <w:pPr>
        <w:pStyle w:val="NoSpacing"/>
        <w:numPr>
          <w:ilvl w:val="0"/>
          <w:numId w:val="19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დიპლომი: შრომის ადმინისტრაცია 11.07.1997</w:t>
      </w:r>
    </w:p>
    <w:p w:rsidR="004A141B" w:rsidRDefault="00BD7945" w:rsidP="004A141B">
      <w:pPr>
        <w:pStyle w:val="NoSpacing"/>
        <w:rPr>
          <w:rFonts w:ascii="Sylfaen" w:hAnsi="Sylfaen" w:cstheme="minorHAnsi"/>
          <w:lang w:val="ka-GE"/>
        </w:rPr>
      </w:pPr>
      <w:r w:rsidRPr="00BD7945">
        <w:rPr>
          <w:rFonts w:cstheme="minorHAnsi"/>
          <w:b/>
          <w:lang w:val="ka-GE"/>
        </w:rPr>
        <w:t>09.1991-08.1992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 w:rsidRPr="00BD7945">
        <w:rPr>
          <w:rFonts w:ascii="Sylfaen" w:hAnsi="Sylfaen" w:cstheme="minorHAnsi"/>
          <w:b/>
          <w:lang w:val="ka-GE"/>
        </w:rPr>
        <w:t>ნოი ულმის კოლეჯი, 2,5 ქულა</w:t>
      </w:r>
      <w:r>
        <w:rPr>
          <w:rFonts w:ascii="Sylfaen" w:hAnsi="Sylfaen" w:cstheme="minorHAnsi"/>
          <w:lang w:val="ka-GE"/>
        </w:rPr>
        <w:t xml:space="preserve"> </w:t>
      </w:r>
    </w:p>
    <w:p w:rsidR="00BD7945" w:rsidRDefault="00BD7945" w:rsidP="00BD7945">
      <w:pPr>
        <w:pStyle w:val="NoSpacing"/>
        <w:numPr>
          <w:ilvl w:val="0"/>
          <w:numId w:val="19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კოლეჯის მოსამზადებელი კურსი 08.07.1992</w:t>
      </w:r>
    </w:p>
    <w:p w:rsidR="00BD7945" w:rsidRDefault="00BD7945" w:rsidP="00BD7945">
      <w:pPr>
        <w:pStyle w:val="NoSpacing"/>
        <w:rPr>
          <w:rFonts w:ascii="Sylfaen" w:hAnsi="Sylfaen" w:cstheme="minorHAnsi"/>
          <w:lang w:val="ka-GE"/>
        </w:rPr>
      </w:pPr>
    </w:p>
    <w:p w:rsidR="00BD7945" w:rsidRDefault="00BD7945" w:rsidP="00BD7945">
      <w:pPr>
        <w:pStyle w:val="NoSpacing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პროფესიული განათლება </w:t>
      </w:r>
    </w:p>
    <w:p w:rsidR="00BD7945" w:rsidRDefault="00BD7945" w:rsidP="00BD7945">
      <w:pPr>
        <w:pStyle w:val="NoSpacing"/>
        <w:rPr>
          <w:rFonts w:ascii="Sylfaen" w:hAnsi="Sylfaen" w:cstheme="minorHAnsi"/>
          <w:b/>
          <w:lang w:val="ka-GE"/>
        </w:rPr>
      </w:pPr>
      <w:r w:rsidRPr="000B7E8A">
        <w:rPr>
          <w:rFonts w:ascii="Sylfaen" w:hAnsi="Sylfaen" w:cstheme="minorHAnsi"/>
          <w:lang w:val="ka-GE"/>
        </w:rPr>
        <w:t>09.1985-06.1986</w:t>
      </w:r>
      <w:r>
        <w:rPr>
          <w:rFonts w:ascii="Sylfaen" w:hAnsi="Sylfaen" w:cstheme="minorHAnsi"/>
          <w:b/>
          <w:lang w:val="ka-GE"/>
        </w:rPr>
        <w:tab/>
      </w:r>
      <w:r>
        <w:rPr>
          <w:rFonts w:ascii="Sylfaen" w:hAnsi="Sylfaen" w:cstheme="minorHAnsi"/>
          <w:b/>
          <w:lang w:val="ka-GE"/>
        </w:rPr>
        <w:tab/>
        <w:t xml:space="preserve">გამყიდველის მოსამზადებელი </w:t>
      </w:r>
      <w:r w:rsidR="005358CF">
        <w:rPr>
          <w:rFonts w:ascii="Sylfaen" w:hAnsi="Sylfaen" w:cstheme="minorHAnsi"/>
          <w:b/>
          <w:lang w:val="ka-GE"/>
        </w:rPr>
        <w:t>კურსი</w:t>
      </w:r>
    </w:p>
    <w:p w:rsidR="00BD7945" w:rsidRPr="00BD7945" w:rsidRDefault="005358CF" w:rsidP="00BD7945">
      <w:pPr>
        <w:pStyle w:val="NoSpacing"/>
        <w:numPr>
          <w:ilvl w:val="0"/>
          <w:numId w:val="19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დასრულების თარიღი: </w:t>
      </w:r>
      <w:r w:rsidR="00BD7945" w:rsidRPr="00BD7945">
        <w:rPr>
          <w:rFonts w:ascii="Sylfaen" w:hAnsi="Sylfaen" w:cstheme="minorHAnsi"/>
          <w:lang w:val="ka-GE"/>
        </w:rPr>
        <w:t xml:space="preserve"> 01.06.1987</w:t>
      </w:r>
    </w:p>
    <w:p w:rsidR="00BD7945" w:rsidRPr="00BD7945" w:rsidRDefault="00BD7945" w:rsidP="00BD7945">
      <w:pPr>
        <w:pStyle w:val="NoSpacing"/>
        <w:rPr>
          <w:rFonts w:ascii="Sylfaen" w:hAnsi="Sylfaen" w:cstheme="minorHAnsi"/>
          <w:lang w:val="ka-GE"/>
        </w:rPr>
      </w:pPr>
    </w:p>
    <w:p w:rsidR="00DA503A" w:rsidRDefault="00BD7945" w:rsidP="00BC2722">
      <w:pPr>
        <w:pStyle w:val="NoSpacing"/>
        <w:rPr>
          <w:rFonts w:ascii="Sylfaen" w:hAnsi="Sylfaen" w:cstheme="minorHAnsi"/>
          <w:b/>
          <w:lang w:val="ka-GE"/>
        </w:rPr>
      </w:pPr>
      <w:r w:rsidRPr="005358CF">
        <w:rPr>
          <w:rFonts w:cstheme="minorHAnsi"/>
          <w:b/>
          <w:lang w:val="ka-GE"/>
        </w:rPr>
        <w:t>11.1986-06.1988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 w:rsidRPr="005358CF">
        <w:rPr>
          <w:rFonts w:ascii="Sylfaen" w:hAnsi="Sylfaen" w:cstheme="minorHAnsi"/>
          <w:b/>
          <w:lang w:val="ka-GE"/>
        </w:rPr>
        <w:t>საცალო ვაჭრობის სპეციალისტი</w:t>
      </w:r>
      <w:r w:rsidR="000B7E8A">
        <w:rPr>
          <w:rFonts w:ascii="Sylfaen" w:hAnsi="Sylfaen" w:cstheme="minorHAnsi"/>
          <w:b/>
          <w:lang w:val="ka-GE"/>
        </w:rPr>
        <w:t>ს</w:t>
      </w:r>
      <w:r w:rsidRPr="005358CF">
        <w:rPr>
          <w:rFonts w:ascii="Sylfaen" w:hAnsi="Sylfaen" w:cstheme="minorHAnsi"/>
          <w:b/>
          <w:lang w:val="ka-GE"/>
        </w:rPr>
        <w:t xml:space="preserve"> </w:t>
      </w:r>
      <w:r w:rsidR="000070AC">
        <w:rPr>
          <w:rFonts w:ascii="Sylfaen" w:hAnsi="Sylfaen" w:cstheme="minorHAnsi"/>
          <w:b/>
          <w:lang w:val="ka-GE"/>
        </w:rPr>
        <w:t>მოსამზ</w:t>
      </w:r>
      <w:r w:rsidRPr="005358CF">
        <w:rPr>
          <w:rFonts w:ascii="Sylfaen" w:hAnsi="Sylfaen" w:cstheme="minorHAnsi"/>
          <w:b/>
          <w:lang w:val="ka-GE"/>
        </w:rPr>
        <w:t xml:space="preserve">ადებელი კურსი </w:t>
      </w:r>
    </w:p>
    <w:p w:rsidR="005358CF" w:rsidRPr="005358CF" w:rsidRDefault="005358CF" w:rsidP="005358CF">
      <w:pPr>
        <w:pStyle w:val="NoSpacing"/>
        <w:numPr>
          <w:ilvl w:val="0"/>
          <w:numId w:val="19"/>
        </w:numPr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დასრულების თარიღი: 30.06.1988</w:t>
      </w:r>
    </w:p>
    <w:p w:rsidR="005358CF" w:rsidRDefault="005358CF" w:rsidP="005358CF">
      <w:pPr>
        <w:pStyle w:val="NoSpacing"/>
        <w:rPr>
          <w:rFonts w:ascii="Sylfaen" w:hAnsi="Sylfaen" w:cstheme="minorHAnsi"/>
          <w:lang w:val="ka-GE"/>
        </w:rPr>
      </w:pPr>
    </w:p>
    <w:p w:rsidR="005358CF" w:rsidRDefault="005358CF" w:rsidP="005358CF">
      <w:pPr>
        <w:pStyle w:val="NoSpacing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lastRenderedPageBreak/>
        <w:t xml:space="preserve">დამატებითი კვალიფიკაცია </w:t>
      </w:r>
    </w:p>
    <w:p w:rsidR="005358CF" w:rsidRDefault="005358CF" w:rsidP="005358CF">
      <w:pPr>
        <w:pStyle w:val="NoSpacing"/>
        <w:rPr>
          <w:rFonts w:ascii="Sylfaen" w:hAnsi="Sylfaen" w:cstheme="minorHAnsi"/>
          <w:b/>
          <w:lang w:val="ka-GE"/>
        </w:rPr>
      </w:pPr>
    </w:p>
    <w:p w:rsidR="005358CF" w:rsidRPr="005358CF" w:rsidRDefault="005358CF" w:rsidP="005358CF">
      <w:pPr>
        <w:pStyle w:val="NoSpacing"/>
        <w:rPr>
          <w:rFonts w:ascii="Sylfaen" w:hAnsi="Sylfaen" w:cstheme="minorHAnsi"/>
          <w:lang w:val="ka-GE"/>
        </w:rPr>
      </w:pPr>
      <w:r w:rsidRPr="005358CF">
        <w:rPr>
          <w:rFonts w:ascii="Sylfaen" w:hAnsi="Sylfaen" w:cstheme="minorHAnsi"/>
          <w:lang w:val="ka-GE"/>
        </w:rPr>
        <w:t xml:space="preserve">უცხო ენები: </w:t>
      </w:r>
      <w:r w:rsidRPr="005358CF">
        <w:rPr>
          <w:rFonts w:ascii="Sylfaen" w:hAnsi="Sylfaen" w:cstheme="minorHAnsi"/>
          <w:lang w:val="ka-GE"/>
        </w:rPr>
        <w:tab/>
      </w:r>
      <w:r w:rsidRPr="005358CF">
        <w:rPr>
          <w:rFonts w:ascii="Sylfaen" w:hAnsi="Sylfaen" w:cstheme="minorHAnsi"/>
          <w:lang w:val="ka-GE"/>
        </w:rPr>
        <w:tab/>
      </w:r>
      <w:r w:rsidRPr="005358CF">
        <w:rPr>
          <w:rFonts w:ascii="Sylfaen" w:hAnsi="Sylfaen" w:cstheme="minorHAnsi"/>
          <w:lang w:val="ka-GE"/>
        </w:rPr>
        <w:tab/>
        <w:t>ინგლისური, იტალიური თავისუფლად</w:t>
      </w:r>
    </w:p>
    <w:p w:rsidR="005358CF" w:rsidRPr="005358CF" w:rsidRDefault="005358CF" w:rsidP="005358CF">
      <w:pPr>
        <w:pStyle w:val="NoSpacing"/>
        <w:rPr>
          <w:rFonts w:ascii="Sylfaen" w:hAnsi="Sylfaen" w:cstheme="minorHAnsi"/>
          <w:lang w:val="ka-GE"/>
        </w:rPr>
      </w:pPr>
      <w:r w:rsidRPr="005358CF">
        <w:rPr>
          <w:rFonts w:ascii="Sylfaen" w:hAnsi="Sylfaen" w:cstheme="minorHAnsi"/>
          <w:lang w:val="ka-GE"/>
        </w:rPr>
        <w:t xml:space="preserve">კომპიუტერული </w:t>
      </w:r>
    </w:p>
    <w:p w:rsidR="00FF6ADE" w:rsidRDefault="005358CF" w:rsidP="005358CF">
      <w:pPr>
        <w:pStyle w:val="NoSpacing"/>
        <w:rPr>
          <w:rFonts w:ascii="Sylfaen" w:hAnsi="Sylfaen" w:cstheme="minorHAnsi"/>
          <w:b/>
          <w:lang w:val="ka-GE"/>
        </w:rPr>
      </w:pPr>
      <w:r w:rsidRPr="005358CF">
        <w:rPr>
          <w:rFonts w:ascii="Sylfaen" w:hAnsi="Sylfaen" w:cstheme="minorHAnsi"/>
          <w:lang w:val="ka-GE"/>
        </w:rPr>
        <w:t>პროგრამები</w:t>
      </w:r>
      <w:r w:rsidR="00FF6ADE">
        <w:rPr>
          <w:rFonts w:ascii="Sylfaen" w:hAnsi="Sylfaen" w:cstheme="minorHAnsi"/>
          <w:lang w:val="ka-GE"/>
        </w:rPr>
        <w:t>:</w:t>
      </w:r>
      <w:r w:rsidRPr="005358CF">
        <w:rPr>
          <w:rFonts w:ascii="Sylfaen" w:hAnsi="Sylfaen" w:cstheme="minorHAnsi"/>
          <w:lang w:val="ka-GE"/>
        </w:rPr>
        <w:tab/>
      </w:r>
      <w:r w:rsidRPr="005358CF"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b/>
          <w:lang w:val="ka-GE"/>
        </w:rPr>
        <w:tab/>
      </w:r>
      <w:r w:rsidR="00F06B62" w:rsidRPr="00F06B62">
        <w:rPr>
          <w:rFonts w:ascii="Sylfaen" w:hAnsi="Sylfaen" w:cstheme="minorHAnsi"/>
          <w:lang w:val="ka-GE"/>
        </w:rPr>
        <w:t>MS Word, MS Power Point - თავისუფლად, Excel - საბაზისო</w:t>
      </w:r>
      <w:r w:rsidR="00F06B62">
        <w:rPr>
          <w:rFonts w:ascii="Sylfaen" w:hAnsi="Sylfaen" w:cstheme="minorHAnsi"/>
          <w:b/>
          <w:lang w:val="ka-GE"/>
        </w:rPr>
        <w:t xml:space="preserve"> </w:t>
      </w:r>
    </w:p>
    <w:p w:rsidR="00FF6ADE" w:rsidRDefault="00FF6ADE" w:rsidP="005358CF">
      <w:pPr>
        <w:pStyle w:val="NoSpacing"/>
        <w:rPr>
          <w:rFonts w:ascii="Sylfaen" w:hAnsi="Sylfaen" w:cstheme="minorHAnsi"/>
          <w:b/>
          <w:lang w:val="ka-GE"/>
        </w:rPr>
      </w:pPr>
    </w:p>
    <w:p w:rsidR="00FF6ADE" w:rsidRPr="004B40C5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კვალიფიკაციის ამაღლება: </w:t>
      </w:r>
      <w:r>
        <w:rPr>
          <w:rFonts w:ascii="Sylfaen" w:hAnsi="Sylfaen" w:cstheme="minorHAnsi"/>
          <w:lang w:val="ka-GE"/>
        </w:rPr>
        <w:tab/>
        <w:t xml:space="preserve">შეზღუდული შესაძლებლობების სერტიფიცირებული მენეჯერი - </w:t>
      </w:r>
      <w:r w:rsidRPr="004B40C5">
        <w:rPr>
          <w:rFonts w:ascii="Sylfaen" w:hAnsi="Sylfaen" w:cstheme="minorHAnsi"/>
          <w:lang w:val="ka-GE"/>
        </w:rPr>
        <w:t xml:space="preserve">CDMP (16.05.2009) </w:t>
      </w:r>
    </w:p>
    <w:p w:rsidR="00FF6ADE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 w:rsidRPr="004B40C5"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>ხარისხის მართვის მენეჯმენტის წარმომადგენელი (28.07.2017)</w:t>
      </w:r>
    </w:p>
    <w:p w:rsidR="00FF6ADE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  <w:t xml:space="preserve">ხარისხის მართვის მენეჯერი (08.09.2017) </w:t>
      </w:r>
    </w:p>
    <w:p w:rsidR="00FF6ADE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  <w:t>ხარისხის მართვის სისტემის აუდიტორი (27.10.2017)</w:t>
      </w:r>
    </w:p>
    <w:p w:rsidR="00FF6ADE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</w:r>
      <w:r w:rsidRPr="004B40C5">
        <w:rPr>
          <w:rFonts w:ascii="Sylfaen" w:hAnsi="Sylfaen" w:cstheme="minorHAnsi"/>
          <w:lang w:val="ka-GE"/>
        </w:rPr>
        <w:t xml:space="preserve">EFQM </w:t>
      </w:r>
      <w:r>
        <w:rPr>
          <w:rFonts w:ascii="Sylfaen" w:hAnsi="Sylfaen" w:cstheme="minorHAnsi"/>
          <w:lang w:val="ka-GE"/>
        </w:rPr>
        <w:t>შემფასებელი (01.12.2017)</w:t>
      </w:r>
    </w:p>
    <w:p w:rsidR="00FF6ADE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  <w:t xml:space="preserve">პროფესიული ინჟინერიის მოთხოვნების სერთიფიცირებული პროფესიონალი - CPRE (06.12.2018)  </w:t>
      </w:r>
    </w:p>
    <w:p w:rsidR="00FF6ADE" w:rsidRPr="004B40C5" w:rsidRDefault="00FF6AD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EF6FAE" w:rsidRPr="00EF6FAE" w:rsidRDefault="00EF6FAE" w:rsidP="00FF6ADE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  <w:r w:rsidRPr="00EF6FAE">
        <w:rPr>
          <w:rFonts w:ascii="Sylfaen" w:hAnsi="Sylfaen" w:cstheme="minorHAnsi"/>
          <w:b/>
          <w:lang w:val="ka-GE"/>
        </w:rPr>
        <w:t xml:space="preserve">წევრობა </w:t>
      </w:r>
    </w:p>
    <w:p w:rsidR="00EF6FAE" w:rsidRDefault="00EF6FA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EF6FAE" w:rsidRPr="004B40C5" w:rsidRDefault="00EF6FA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ხარისხის მართვა: </w:t>
      </w:r>
      <w:r>
        <w:rPr>
          <w:rFonts w:ascii="Sylfaen" w:hAnsi="Sylfaen" w:cstheme="minorHAnsi"/>
          <w:lang w:val="ka-GE"/>
        </w:rPr>
        <w:tab/>
        <w:t>გერმანიის ხარისხის მართვის საზოგადოება (</w:t>
      </w:r>
      <w:r w:rsidRPr="004B40C5">
        <w:rPr>
          <w:rFonts w:ascii="Sylfaen" w:hAnsi="Sylfaen" w:cstheme="minorHAnsi"/>
          <w:lang w:val="ka-GE"/>
        </w:rPr>
        <w:t>DGQ)</w:t>
      </w:r>
    </w:p>
    <w:p w:rsidR="00EF6FAE" w:rsidRPr="004B40C5" w:rsidRDefault="00EF6FAE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რისკების მართვა: </w:t>
      </w:r>
      <w:r>
        <w:rPr>
          <w:rFonts w:ascii="Sylfaen" w:hAnsi="Sylfaen" w:cstheme="minorHAnsi"/>
          <w:lang w:val="ka-GE"/>
        </w:rPr>
        <w:tab/>
        <w:t>რისკების მართვის ასოციაცია (</w:t>
      </w:r>
      <w:r w:rsidRPr="004B40C5">
        <w:rPr>
          <w:rFonts w:ascii="Sylfaen" w:hAnsi="Sylfaen" w:cstheme="minorHAnsi"/>
          <w:lang w:val="ka-GE"/>
        </w:rPr>
        <w:t>RMA)</w:t>
      </w:r>
    </w:p>
    <w:p w:rsidR="00997EEA" w:rsidRPr="004B40C5" w:rsidRDefault="00997EEA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997EEA" w:rsidRDefault="00997EEA" w:rsidP="00FF6ADE">
      <w:pPr>
        <w:pStyle w:val="NoSpacing"/>
        <w:ind w:left="2880" w:hanging="2880"/>
        <w:rPr>
          <w:rFonts w:ascii="Sylfaen" w:hAnsi="Sylfaen" w:cstheme="minorHAnsi"/>
        </w:rPr>
      </w:pPr>
      <w:proofErr w:type="spellStart"/>
      <w:r>
        <w:rPr>
          <w:rFonts w:ascii="Sylfaen" w:hAnsi="Sylfaen" w:cstheme="minorHAnsi"/>
        </w:rPr>
        <w:t>ნიურნბერგი</w:t>
      </w:r>
      <w:proofErr w:type="spellEnd"/>
      <w:r>
        <w:rPr>
          <w:rFonts w:ascii="Sylfaen" w:hAnsi="Sylfaen" w:cstheme="minorHAnsi"/>
        </w:rPr>
        <w:t>, 18.03.2019</w:t>
      </w:r>
    </w:p>
    <w:p w:rsidR="00997EEA" w:rsidRDefault="00997EEA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997EEA" w:rsidRDefault="00997EEA" w:rsidP="00FF6ADE">
      <w:pPr>
        <w:pStyle w:val="NoSpacing"/>
        <w:ind w:left="2880" w:hanging="2880"/>
        <w:rPr>
          <w:rFonts w:ascii="Sylfaen" w:hAnsi="Sylfaen" w:cstheme="minorHAnsi"/>
          <w:i/>
          <w:lang w:val="ka-GE"/>
        </w:rPr>
      </w:pPr>
      <w:r w:rsidRPr="00997EEA">
        <w:rPr>
          <w:rFonts w:ascii="Sylfaen" w:hAnsi="Sylfaen" w:cstheme="minorHAnsi"/>
          <w:i/>
          <w:lang w:val="ka-GE"/>
        </w:rPr>
        <w:t>ხელმოწერა</w:t>
      </w:r>
    </w:p>
    <w:p w:rsidR="00997EEA" w:rsidRDefault="00997EEA" w:rsidP="00FF6ADE">
      <w:pPr>
        <w:pStyle w:val="NoSpacing"/>
        <w:ind w:left="2880" w:hanging="2880"/>
        <w:rPr>
          <w:rFonts w:ascii="Sylfaen" w:hAnsi="Sylfaen" w:cstheme="minorHAnsi"/>
          <w:i/>
          <w:lang w:val="ka-GE"/>
        </w:rPr>
      </w:pPr>
    </w:p>
    <w:p w:rsidR="00997EEA" w:rsidRPr="00997EEA" w:rsidRDefault="00997EEA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სუზანა ბურკერტ</w:t>
      </w:r>
      <w:r w:rsidR="000070AC">
        <w:rPr>
          <w:rFonts w:ascii="Sylfaen" w:hAnsi="Sylfaen" w:cstheme="minorHAnsi"/>
          <w:lang w:val="ka-GE"/>
        </w:rPr>
        <w:t>ი</w:t>
      </w:r>
      <w:bookmarkStart w:id="0" w:name="_GoBack"/>
      <w:bookmarkEnd w:id="0"/>
    </w:p>
    <w:p w:rsidR="00997EEA" w:rsidRDefault="00997EEA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997EEA" w:rsidRPr="00997EEA" w:rsidRDefault="00997EEA" w:rsidP="00FF6ADE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F06B62" w:rsidRPr="00F06B62" w:rsidRDefault="00F06B62" w:rsidP="005358CF">
      <w:pPr>
        <w:pStyle w:val="NoSpacing"/>
        <w:rPr>
          <w:rFonts w:ascii="Sylfaen" w:hAnsi="Sylfaen" w:cstheme="minorHAnsi"/>
          <w:b/>
          <w:lang w:val="ka-GE"/>
        </w:rPr>
      </w:pPr>
    </w:p>
    <w:p w:rsidR="00BD7945" w:rsidRPr="00BD7945" w:rsidRDefault="00BD7945" w:rsidP="005358CF">
      <w:pPr>
        <w:pStyle w:val="NoSpacing"/>
        <w:rPr>
          <w:rFonts w:ascii="Sylfaen" w:hAnsi="Sylfaen" w:cstheme="minorHAnsi"/>
          <w:lang w:val="ka-GE"/>
        </w:rPr>
      </w:pPr>
    </w:p>
    <w:p w:rsidR="00DA503A" w:rsidRPr="00BC2722" w:rsidRDefault="00DA503A" w:rsidP="00BC2722">
      <w:pPr>
        <w:pStyle w:val="NoSpacing"/>
        <w:rPr>
          <w:rFonts w:ascii="Sylfaen" w:hAnsi="Sylfaen" w:cstheme="minorHAnsi"/>
          <w:lang w:val="ka-GE"/>
        </w:rPr>
      </w:pPr>
    </w:p>
    <w:p w:rsidR="00000B58" w:rsidRPr="00754BF1" w:rsidRDefault="00000B58" w:rsidP="009D0BB7">
      <w:pPr>
        <w:pStyle w:val="NoSpacing"/>
        <w:rPr>
          <w:rFonts w:ascii="Sylfaen" w:hAnsi="Sylfaen" w:cstheme="minorHAnsi"/>
          <w:b/>
          <w:lang w:val="ka-GE"/>
        </w:rPr>
      </w:pPr>
    </w:p>
    <w:p w:rsidR="00EF7880" w:rsidRPr="00F06B62" w:rsidRDefault="00EF7880" w:rsidP="00E87405">
      <w:pPr>
        <w:pStyle w:val="NoSpacing"/>
        <w:rPr>
          <w:rFonts w:ascii="Sylfaen" w:hAnsi="Sylfaen" w:cstheme="minorHAnsi"/>
          <w:b/>
          <w:lang w:val="ka-GE"/>
        </w:rPr>
      </w:pPr>
    </w:p>
    <w:p w:rsidR="008633D7" w:rsidRPr="00F06B62" w:rsidRDefault="008633D7" w:rsidP="00E907FA">
      <w:pPr>
        <w:pStyle w:val="NoSpacing"/>
        <w:ind w:left="2880" w:hanging="2880"/>
        <w:rPr>
          <w:rFonts w:ascii="Sylfaen" w:hAnsi="Sylfaen" w:cstheme="minorHAnsi"/>
          <w:b/>
          <w:lang w:val="ka-GE"/>
        </w:rPr>
      </w:pPr>
    </w:p>
    <w:p w:rsidR="00EA3072" w:rsidRPr="00DA6C8F" w:rsidRDefault="00DA6C8F" w:rsidP="00EA3072">
      <w:pPr>
        <w:pStyle w:val="NoSpacing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</w:p>
    <w:p w:rsidR="00670CEA" w:rsidRDefault="00670CEA" w:rsidP="00ED2247">
      <w:pPr>
        <w:pStyle w:val="NoSpacing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  <w:r>
        <w:rPr>
          <w:rFonts w:ascii="Sylfaen" w:hAnsi="Sylfaen" w:cstheme="minorHAnsi"/>
          <w:b/>
          <w:lang w:val="ka-GE"/>
        </w:rPr>
        <w:tab/>
      </w:r>
    </w:p>
    <w:p w:rsidR="001606DC" w:rsidRPr="00670CEA" w:rsidRDefault="001606DC" w:rsidP="00344009">
      <w:pPr>
        <w:pStyle w:val="NoSpacing"/>
        <w:rPr>
          <w:rFonts w:ascii="Sylfaen" w:hAnsi="Sylfaen" w:cstheme="minorHAnsi"/>
          <w:b/>
          <w:lang w:val="ka-GE"/>
        </w:rPr>
      </w:pPr>
    </w:p>
    <w:p w:rsidR="00744200" w:rsidRPr="00744200" w:rsidRDefault="00744200" w:rsidP="00744200">
      <w:pPr>
        <w:pStyle w:val="NoSpacing"/>
        <w:ind w:left="3690"/>
        <w:rPr>
          <w:rFonts w:cstheme="minorHAnsi"/>
          <w:b/>
          <w:lang w:val="ka-GE"/>
        </w:rPr>
      </w:pPr>
    </w:p>
    <w:p w:rsidR="00F42F1D" w:rsidRPr="00C90A61" w:rsidRDefault="00F42F1D" w:rsidP="004C1B67">
      <w:pPr>
        <w:pStyle w:val="NoSpacing"/>
        <w:rPr>
          <w:rFonts w:ascii="Sylfaen" w:hAnsi="Sylfaen" w:cstheme="minorHAnsi"/>
          <w:b/>
          <w:lang w:val="ka-GE"/>
        </w:rPr>
      </w:pPr>
    </w:p>
    <w:p w:rsidR="00C90A61" w:rsidRPr="000F118E" w:rsidRDefault="00C90A61" w:rsidP="00B934A1">
      <w:pPr>
        <w:pStyle w:val="NoSpacing"/>
        <w:rPr>
          <w:rFonts w:ascii="Sylfaen" w:hAnsi="Sylfaen" w:cstheme="minorHAnsi"/>
          <w:b/>
          <w:lang w:val="ka-GE"/>
        </w:rPr>
      </w:pPr>
    </w:p>
    <w:p w:rsidR="000F118E" w:rsidRPr="000F118E" w:rsidRDefault="000F118E" w:rsidP="00C7402F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0F118E" w:rsidRPr="000F118E" w:rsidRDefault="000F118E" w:rsidP="00C7402F">
      <w:pPr>
        <w:pStyle w:val="NoSpacing"/>
        <w:ind w:left="2880" w:hanging="2880"/>
        <w:rPr>
          <w:rFonts w:ascii="Sylfaen" w:hAnsi="Sylfaen" w:cstheme="minorHAnsi"/>
          <w:lang w:val="ka-GE"/>
        </w:rPr>
      </w:pPr>
    </w:p>
    <w:p w:rsidR="0091095F" w:rsidRPr="00C7402F" w:rsidRDefault="0091095F" w:rsidP="008328ED">
      <w:pPr>
        <w:rPr>
          <w:rFonts w:ascii="Sylfaen" w:hAnsi="Sylfaen"/>
          <w:b/>
          <w:lang w:val="ka-GE"/>
        </w:rPr>
      </w:pPr>
    </w:p>
    <w:p w:rsidR="00FF6AD7" w:rsidRPr="00FF6AD7" w:rsidRDefault="00FF6AD7">
      <w:pPr>
        <w:rPr>
          <w:rFonts w:ascii="Sylfaen" w:hAnsi="Sylfaen"/>
          <w:lang w:val="ka-GE"/>
        </w:rPr>
      </w:pPr>
    </w:p>
    <w:sectPr w:rsidR="00FF6AD7" w:rsidRPr="00FF6AD7" w:rsidSect="00B90D6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5E6"/>
    <w:multiLevelType w:val="hybridMultilevel"/>
    <w:tmpl w:val="0C6CE4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E94E49"/>
    <w:multiLevelType w:val="hybridMultilevel"/>
    <w:tmpl w:val="7C14AA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8A0743"/>
    <w:multiLevelType w:val="hybridMultilevel"/>
    <w:tmpl w:val="8E4EB7A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0F76681"/>
    <w:multiLevelType w:val="hybridMultilevel"/>
    <w:tmpl w:val="79A40C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8F14D00"/>
    <w:multiLevelType w:val="hybridMultilevel"/>
    <w:tmpl w:val="7714BF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BC01D2E"/>
    <w:multiLevelType w:val="multilevel"/>
    <w:tmpl w:val="24C62D30"/>
    <w:lvl w:ilvl="0">
      <w:start w:val="6"/>
      <w:numFmt w:val="decimalZero"/>
      <w:lvlText w:val="%1"/>
      <w:lvlJc w:val="left"/>
      <w:pPr>
        <w:ind w:left="1524" w:hanging="1524"/>
      </w:pPr>
      <w:rPr>
        <w:rFonts w:hint="default"/>
      </w:rPr>
    </w:lvl>
    <w:lvl w:ilvl="1">
      <w:start w:val="2014"/>
      <w:numFmt w:val="decimal"/>
      <w:lvlText w:val="%1.%2"/>
      <w:lvlJc w:val="left"/>
      <w:pPr>
        <w:ind w:left="1524" w:hanging="1524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524" w:hanging="1524"/>
      </w:pPr>
      <w:rPr>
        <w:rFonts w:hint="default"/>
      </w:rPr>
    </w:lvl>
    <w:lvl w:ilvl="3">
      <w:start w:val="2015"/>
      <w:numFmt w:val="decimal"/>
      <w:lvlText w:val="%1.%2-%3.%4"/>
      <w:lvlJc w:val="left"/>
      <w:pPr>
        <w:ind w:left="1524" w:hanging="152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24" w:hanging="152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24" w:hanging="152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524" w:hanging="1524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524" w:hanging="1524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524" w:hanging="1524"/>
      </w:pPr>
      <w:rPr>
        <w:rFonts w:hint="default"/>
      </w:rPr>
    </w:lvl>
  </w:abstractNum>
  <w:abstractNum w:abstractNumId="6" w15:restartNumberingAfterBreak="0">
    <w:nsid w:val="3C7B6B2D"/>
    <w:multiLevelType w:val="hybridMultilevel"/>
    <w:tmpl w:val="BFBC068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9910090"/>
    <w:multiLevelType w:val="hybridMultilevel"/>
    <w:tmpl w:val="AB7E852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4C4712FE"/>
    <w:multiLevelType w:val="hybridMultilevel"/>
    <w:tmpl w:val="C27463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E196D2D"/>
    <w:multiLevelType w:val="hybridMultilevel"/>
    <w:tmpl w:val="67CEC5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A21D27"/>
    <w:multiLevelType w:val="hybridMultilevel"/>
    <w:tmpl w:val="4D66C6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1FB5516"/>
    <w:multiLevelType w:val="hybridMultilevel"/>
    <w:tmpl w:val="C7B04D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87E10EA"/>
    <w:multiLevelType w:val="hybridMultilevel"/>
    <w:tmpl w:val="B59483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9AC6C70"/>
    <w:multiLevelType w:val="hybridMultilevel"/>
    <w:tmpl w:val="C01C9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D2509"/>
    <w:multiLevelType w:val="hybridMultilevel"/>
    <w:tmpl w:val="080E58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10005B5"/>
    <w:multiLevelType w:val="hybridMultilevel"/>
    <w:tmpl w:val="1DA485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F804797"/>
    <w:multiLevelType w:val="hybridMultilevel"/>
    <w:tmpl w:val="4764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C2A15"/>
    <w:multiLevelType w:val="hybridMultilevel"/>
    <w:tmpl w:val="5C023CD8"/>
    <w:lvl w:ilvl="0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2D35220"/>
    <w:multiLevelType w:val="hybridMultilevel"/>
    <w:tmpl w:val="C75817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3D16E37"/>
    <w:multiLevelType w:val="hybridMultilevel"/>
    <w:tmpl w:val="257435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E635D5F"/>
    <w:multiLevelType w:val="hybridMultilevel"/>
    <w:tmpl w:val="A0380B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F0F3BE3"/>
    <w:multiLevelType w:val="hybridMultilevel"/>
    <w:tmpl w:val="7362F3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6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10"/>
  </w:num>
  <w:num w:numId="15">
    <w:abstractNumId w:val="4"/>
  </w:num>
  <w:num w:numId="16">
    <w:abstractNumId w:val="19"/>
  </w:num>
  <w:num w:numId="17">
    <w:abstractNumId w:val="8"/>
  </w:num>
  <w:num w:numId="18">
    <w:abstractNumId w:val="18"/>
  </w:num>
  <w:num w:numId="19">
    <w:abstractNumId w:val="12"/>
  </w:num>
  <w:num w:numId="20">
    <w:abstractNumId w:val="6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FB"/>
    <w:rsid w:val="00000B58"/>
    <w:rsid w:val="000070AC"/>
    <w:rsid w:val="00034657"/>
    <w:rsid w:val="000766ED"/>
    <w:rsid w:val="00091FFB"/>
    <w:rsid w:val="000B7E8A"/>
    <w:rsid w:val="000E1AF0"/>
    <w:rsid w:val="000F118E"/>
    <w:rsid w:val="001370A2"/>
    <w:rsid w:val="00145747"/>
    <w:rsid w:val="001558D8"/>
    <w:rsid w:val="001606DC"/>
    <w:rsid w:val="00177671"/>
    <w:rsid w:val="001819C8"/>
    <w:rsid w:val="001E79C7"/>
    <w:rsid w:val="0025161B"/>
    <w:rsid w:val="00266E6B"/>
    <w:rsid w:val="00276C0C"/>
    <w:rsid w:val="00280395"/>
    <w:rsid w:val="00330AAA"/>
    <w:rsid w:val="00344009"/>
    <w:rsid w:val="003539CA"/>
    <w:rsid w:val="0036060E"/>
    <w:rsid w:val="00376278"/>
    <w:rsid w:val="003B1F1B"/>
    <w:rsid w:val="003B7283"/>
    <w:rsid w:val="003B77ED"/>
    <w:rsid w:val="003E7494"/>
    <w:rsid w:val="004269A3"/>
    <w:rsid w:val="00462E0D"/>
    <w:rsid w:val="00481286"/>
    <w:rsid w:val="004856B5"/>
    <w:rsid w:val="00492D7A"/>
    <w:rsid w:val="004A141B"/>
    <w:rsid w:val="004B40C5"/>
    <w:rsid w:val="004C1B67"/>
    <w:rsid w:val="004E681B"/>
    <w:rsid w:val="0052436D"/>
    <w:rsid w:val="005358CF"/>
    <w:rsid w:val="00554F4D"/>
    <w:rsid w:val="00567AAC"/>
    <w:rsid w:val="005704F3"/>
    <w:rsid w:val="005E067C"/>
    <w:rsid w:val="005F554C"/>
    <w:rsid w:val="006671FB"/>
    <w:rsid w:val="00670CEA"/>
    <w:rsid w:val="00685323"/>
    <w:rsid w:val="00687590"/>
    <w:rsid w:val="006C3D7C"/>
    <w:rsid w:val="00711FC6"/>
    <w:rsid w:val="00744200"/>
    <w:rsid w:val="00754BF1"/>
    <w:rsid w:val="00764D52"/>
    <w:rsid w:val="00785620"/>
    <w:rsid w:val="00786149"/>
    <w:rsid w:val="008328ED"/>
    <w:rsid w:val="008633D7"/>
    <w:rsid w:val="008F643E"/>
    <w:rsid w:val="0090014B"/>
    <w:rsid w:val="0091095F"/>
    <w:rsid w:val="009566D2"/>
    <w:rsid w:val="00997EEA"/>
    <w:rsid w:val="009D0BB7"/>
    <w:rsid w:val="00A7784F"/>
    <w:rsid w:val="00B064CF"/>
    <w:rsid w:val="00B0654A"/>
    <w:rsid w:val="00B11016"/>
    <w:rsid w:val="00B80D3C"/>
    <w:rsid w:val="00B90D62"/>
    <w:rsid w:val="00B934A1"/>
    <w:rsid w:val="00BC1034"/>
    <w:rsid w:val="00BC2722"/>
    <w:rsid w:val="00BC634B"/>
    <w:rsid w:val="00BD2BF9"/>
    <w:rsid w:val="00BD7945"/>
    <w:rsid w:val="00C17C05"/>
    <w:rsid w:val="00C24D06"/>
    <w:rsid w:val="00C651FB"/>
    <w:rsid w:val="00C7402F"/>
    <w:rsid w:val="00C77724"/>
    <w:rsid w:val="00C90A61"/>
    <w:rsid w:val="00C91951"/>
    <w:rsid w:val="00CA797D"/>
    <w:rsid w:val="00CC6924"/>
    <w:rsid w:val="00D02673"/>
    <w:rsid w:val="00D14232"/>
    <w:rsid w:val="00D72381"/>
    <w:rsid w:val="00DA503A"/>
    <w:rsid w:val="00DA6C8F"/>
    <w:rsid w:val="00DB2626"/>
    <w:rsid w:val="00DC4EBB"/>
    <w:rsid w:val="00DD2B1C"/>
    <w:rsid w:val="00E63613"/>
    <w:rsid w:val="00E71EFC"/>
    <w:rsid w:val="00E81CF0"/>
    <w:rsid w:val="00E87405"/>
    <w:rsid w:val="00E907FA"/>
    <w:rsid w:val="00EA3072"/>
    <w:rsid w:val="00EC550B"/>
    <w:rsid w:val="00ED2247"/>
    <w:rsid w:val="00ED6B0F"/>
    <w:rsid w:val="00EF6FAE"/>
    <w:rsid w:val="00EF7880"/>
    <w:rsid w:val="00F06B62"/>
    <w:rsid w:val="00F42F1D"/>
    <w:rsid w:val="00F70E67"/>
    <w:rsid w:val="00F83061"/>
    <w:rsid w:val="00F934FB"/>
    <w:rsid w:val="00FC6305"/>
    <w:rsid w:val="00FF2523"/>
    <w:rsid w:val="00FF6AD7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440B"/>
  <w15:docId w15:val="{4B584BC3-E66B-48AE-A890-9F75F8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F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09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na.burkert.s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Irma Tsereteli</cp:lastModifiedBy>
  <cp:revision>2</cp:revision>
  <dcterms:created xsi:type="dcterms:W3CDTF">2019-04-15T13:02:00Z</dcterms:created>
  <dcterms:modified xsi:type="dcterms:W3CDTF">2019-04-15T13:02:00Z</dcterms:modified>
</cp:coreProperties>
</file>